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08" w:rsidRPr="006404D2" w:rsidRDefault="00711308" w:rsidP="00711308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 xml:space="preserve">МІНІСТЕРСТВО </w:t>
      </w:r>
      <w:r w:rsidR="00811095" w:rsidRPr="006404D2">
        <w:rPr>
          <w:b/>
          <w:sz w:val="28"/>
          <w:szCs w:val="28"/>
        </w:rPr>
        <w:t>ОСВІТИ І НАУКИ УКРАЇНИ</w:t>
      </w:r>
    </w:p>
    <w:p w:rsidR="00711308" w:rsidRPr="006404D2" w:rsidRDefault="00811095" w:rsidP="00711308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ДЕРЖАВНИЙ ВИЩИЙ НАВЧАЛЬНИЙ ЗАКЛАД</w:t>
      </w:r>
    </w:p>
    <w:p w:rsidR="00811095" w:rsidRPr="006404D2" w:rsidRDefault="00811095" w:rsidP="00711308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«ХАРКІВСЬКИЙ КОЛЕДЖ ТЕКСТИЛЮ ТА ДИЗАЙНУ»</w:t>
      </w:r>
    </w:p>
    <w:p w:rsidR="00811095" w:rsidRPr="006404D2" w:rsidRDefault="00811095" w:rsidP="00711308">
      <w:pPr>
        <w:jc w:val="center"/>
        <w:rPr>
          <w:b/>
          <w:sz w:val="28"/>
          <w:szCs w:val="28"/>
        </w:rPr>
      </w:pPr>
    </w:p>
    <w:p w:rsidR="00811095" w:rsidRPr="006404D2" w:rsidRDefault="00811095" w:rsidP="00811095">
      <w:pPr>
        <w:rPr>
          <w:sz w:val="28"/>
          <w:szCs w:val="28"/>
        </w:rPr>
      </w:pP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  <w:t>Затверджую</w:t>
      </w:r>
    </w:p>
    <w:p w:rsidR="00811095" w:rsidRPr="006404D2" w:rsidRDefault="00811095" w:rsidP="00811095">
      <w:pPr>
        <w:rPr>
          <w:sz w:val="28"/>
          <w:szCs w:val="28"/>
        </w:rPr>
      </w:pP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  <w:t>Заступник директора</w:t>
      </w:r>
    </w:p>
    <w:p w:rsidR="00811095" w:rsidRPr="006404D2" w:rsidRDefault="00811095" w:rsidP="00811095">
      <w:pPr>
        <w:rPr>
          <w:sz w:val="28"/>
          <w:szCs w:val="28"/>
        </w:rPr>
      </w:pP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  <w:t>з навчально-виховної роботи</w:t>
      </w:r>
    </w:p>
    <w:p w:rsidR="00811095" w:rsidRPr="006404D2" w:rsidRDefault="00ED166B" w:rsidP="00811095">
      <w:pPr>
        <w:tabs>
          <w:tab w:val="left" w:pos="-2410"/>
        </w:tabs>
        <w:rPr>
          <w:sz w:val="28"/>
          <w:szCs w:val="28"/>
        </w:rPr>
      </w:pP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r w:rsidR="00811095" w:rsidRPr="006404D2">
        <w:rPr>
          <w:sz w:val="28"/>
          <w:szCs w:val="28"/>
        </w:rPr>
        <w:tab/>
      </w:r>
      <w:r w:rsidRPr="006404D2">
        <w:rPr>
          <w:sz w:val="28"/>
          <w:szCs w:val="28"/>
        </w:rPr>
        <w:tab/>
      </w:r>
      <w:proofErr w:type="spellStart"/>
      <w:r w:rsidR="00811095" w:rsidRPr="006404D2">
        <w:rPr>
          <w:sz w:val="28"/>
          <w:szCs w:val="28"/>
        </w:rPr>
        <w:t>_____________Л.П.Нєнахова</w:t>
      </w:r>
      <w:proofErr w:type="spellEnd"/>
    </w:p>
    <w:p w:rsidR="00811095" w:rsidRPr="006404D2" w:rsidRDefault="00811095" w:rsidP="00811095">
      <w:pPr>
        <w:pStyle w:val="af4"/>
        <w:jc w:val="right"/>
        <w:rPr>
          <w:szCs w:val="28"/>
          <w:lang w:val="uk-UA"/>
        </w:rPr>
      </w:pPr>
      <w:r w:rsidRPr="006404D2">
        <w:rPr>
          <w:szCs w:val="28"/>
          <w:lang w:val="uk-UA"/>
        </w:rPr>
        <w:tab/>
      </w:r>
      <w:r w:rsidRPr="006404D2">
        <w:rPr>
          <w:szCs w:val="28"/>
          <w:lang w:val="uk-UA"/>
        </w:rPr>
        <w:tab/>
      </w:r>
      <w:r w:rsidRPr="006404D2">
        <w:rPr>
          <w:szCs w:val="28"/>
          <w:lang w:val="uk-UA"/>
        </w:rPr>
        <w:tab/>
      </w:r>
      <w:r w:rsidRPr="006404D2">
        <w:rPr>
          <w:szCs w:val="28"/>
          <w:lang w:val="uk-UA"/>
        </w:rPr>
        <w:tab/>
      </w:r>
      <w:r w:rsidRPr="006404D2">
        <w:rPr>
          <w:szCs w:val="28"/>
          <w:lang w:val="uk-UA"/>
        </w:rPr>
        <w:tab/>
      </w:r>
      <w:r w:rsidRPr="006404D2">
        <w:rPr>
          <w:szCs w:val="28"/>
          <w:lang w:val="uk-UA"/>
        </w:rPr>
        <w:tab/>
      </w:r>
      <w:r w:rsidRPr="006404D2">
        <w:rPr>
          <w:szCs w:val="28"/>
          <w:lang w:val="uk-UA"/>
        </w:rPr>
        <w:tab/>
      </w:r>
      <w:r w:rsidR="00ED166B" w:rsidRPr="006404D2">
        <w:rPr>
          <w:szCs w:val="28"/>
          <w:lang w:val="uk-UA"/>
        </w:rPr>
        <w:t>«</w:t>
      </w:r>
      <w:r w:rsidRPr="006404D2">
        <w:rPr>
          <w:szCs w:val="28"/>
          <w:lang w:val="uk-UA"/>
        </w:rPr>
        <w:t>____</w:t>
      </w:r>
      <w:r w:rsidR="00ED166B" w:rsidRPr="006404D2">
        <w:rPr>
          <w:szCs w:val="28"/>
          <w:lang w:val="uk-UA"/>
        </w:rPr>
        <w:t>»</w:t>
      </w:r>
      <w:r w:rsidRPr="006404D2">
        <w:rPr>
          <w:szCs w:val="28"/>
          <w:lang w:val="uk-UA"/>
        </w:rPr>
        <w:t>_____________20__ року</w:t>
      </w:r>
    </w:p>
    <w:p w:rsidR="00BE5EA8" w:rsidRPr="006404D2" w:rsidRDefault="00BE5EA8" w:rsidP="00711308">
      <w:pPr>
        <w:jc w:val="right"/>
        <w:rPr>
          <w:sz w:val="28"/>
          <w:szCs w:val="28"/>
        </w:rPr>
      </w:pPr>
    </w:p>
    <w:p w:rsidR="00711308" w:rsidRPr="006404D2" w:rsidRDefault="00711308" w:rsidP="00711308">
      <w:pPr>
        <w:jc w:val="right"/>
        <w:rPr>
          <w:sz w:val="28"/>
          <w:szCs w:val="28"/>
        </w:rPr>
      </w:pPr>
    </w:p>
    <w:p w:rsidR="00811095" w:rsidRPr="006404D2" w:rsidRDefault="00F7139D" w:rsidP="00711308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 xml:space="preserve">РОБОЧА НАВЧАЛЬНА </w:t>
      </w:r>
      <w:r w:rsidR="00711308" w:rsidRPr="006404D2">
        <w:rPr>
          <w:b/>
          <w:sz w:val="28"/>
          <w:szCs w:val="28"/>
        </w:rPr>
        <w:t xml:space="preserve">ПРОГРАМА </w:t>
      </w:r>
    </w:p>
    <w:p w:rsidR="00711308" w:rsidRPr="006404D2" w:rsidRDefault="00F7139D" w:rsidP="00711308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 xml:space="preserve">З </w:t>
      </w:r>
      <w:r w:rsidR="00711308" w:rsidRPr="006404D2">
        <w:rPr>
          <w:b/>
          <w:sz w:val="28"/>
          <w:szCs w:val="28"/>
        </w:rPr>
        <w:t>ПРЕДМЕТА</w:t>
      </w:r>
    </w:p>
    <w:p w:rsidR="009A6160" w:rsidRPr="006404D2" w:rsidRDefault="009A6160" w:rsidP="00711308">
      <w:pPr>
        <w:jc w:val="center"/>
        <w:rPr>
          <w:b/>
          <w:sz w:val="28"/>
          <w:szCs w:val="28"/>
        </w:rPr>
      </w:pPr>
    </w:p>
    <w:p w:rsidR="009A6160" w:rsidRPr="006404D2" w:rsidRDefault="009A6160" w:rsidP="00711308">
      <w:pPr>
        <w:jc w:val="center"/>
        <w:rPr>
          <w:b/>
          <w:sz w:val="28"/>
          <w:szCs w:val="28"/>
        </w:rPr>
      </w:pPr>
    </w:p>
    <w:p w:rsidR="009A6160" w:rsidRPr="006404D2" w:rsidRDefault="009A6160">
      <w:r w:rsidRPr="006404D2">
        <w:rPr>
          <w:b/>
          <w:sz w:val="28"/>
          <w:szCs w:val="28"/>
          <w:u w:val="single"/>
        </w:rPr>
        <w:t>__________________________</w:t>
      </w:r>
      <w:r w:rsidR="002779BD" w:rsidRPr="006404D2">
        <w:rPr>
          <w:b/>
          <w:sz w:val="28"/>
          <w:szCs w:val="28"/>
          <w:u w:val="single"/>
        </w:rPr>
        <w:t>Українська мова</w:t>
      </w:r>
      <w:r w:rsidRPr="006404D2">
        <w:rPr>
          <w:b/>
          <w:sz w:val="28"/>
          <w:szCs w:val="28"/>
          <w:u w:val="single"/>
        </w:rPr>
        <w:t>_________________________</w:t>
      </w:r>
    </w:p>
    <w:p w:rsidR="009A6160" w:rsidRPr="006404D2" w:rsidRDefault="009A6160" w:rsidP="00711308">
      <w:pPr>
        <w:jc w:val="center"/>
        <w:rPr>
          <w:sz w:val="18"/>
          <w:szCs w:val="18"/>
        </w:rPr>
      </w:pPr>
      <w:r w:rsidRPr="006404D2">
        <w:rPr>
          <w:sz w:val="18"/>
          <w:szCs w:val="18"/>
        </w:rPr>
        <w:t>(назва предмета)</w:t>
      </w:r>
    </w:p>
    <w:p w:rsidR="009A6160" w:rsidRPr="006404D2" w:rsidRDefault="009A6160" w:rsidP="00711308">
      <w:pPr>
        <w:jc w:val="center"/>
        <w:rPr>
          <w:sz w:val="18"/>
          <w:szCs w:val="18"/>
        </w:rPr>
      </w:pPr>
    </w:p>
    <w:p w:rsidR="009A6160" w:rsidRPr="006404D2" w:rsidRDefault="009A6160" w:rsidP="00711308">
      <w:pPr>
        <w:jc w:val="center"/>
        <w:rPr>
          <w:sz w:val="18"/>
          <w:szCs w:val="18"/>
        </w:rPr>
      </w:pPr>
    </w:p>
    <w:p w:rsidR="00811095" w:rsidRPr="006404D2" w:rsidRDefault="00811095" w:rsidP="00711308">
      <w:pPr>
        <w:jc w:val="center"/>
        <w:rPr>
          <w:sz w:val="28"/>
          <w:szCs w:val="28"/>
          <w:vertAlign w:val="superscript"/>
        </w:rPr>
      </w:pPr>
      <w:r w:rsidRPr="006404D2">
        <w:rPr>
          <w:b/>
          <w:sz w:val="28"/>
          <w:szCs w:val="28"/>
        </w:rPr>
        <w:t>ЗАГАЛЬНООСВІТНЯ ПІДГОТОВКА</w:t>
      </w:r>
    </w:p>
    <w:p w:rsidR="00711308" w:rsidRPr="006404D2" w:rsidRDefault="00711308" w:rsidP="00711308">
      <w:pPr>
        <w:jc w:val="center"/>
        <w:rPr>
          <w:sz w:val="28"/>
          <w:szCs w:val="28"/>
          <w:vertAlign w:val="superscript"/>
        </w:rPr>
      </w:pPr>
    </w:p>
    <w:p w:rsidR="00711308" w:rsidRPr="006404D2" w:rsidRDefault="00711308" w:rsidP="00711308">
      <w:pPr>
        <w:jc w:val="center"/>
        <w:rPr>
          <w:sz w:val="26"/>
          <w:szCs w:val="26"/>
          <w:vertAlign w:val="superscript"/>
        </w:rPr>
      </w:pPr>
    </w:p>
    <w:p w:rsidR="00711308" w:rsidRPr="006404D2" w:rsidRDefault="00711308" w:rsidP="00711308">
      <w:pPr>
        <w:ind w:left="426"/>
        <w:jc w:val="center"/>
        <w:rPr>
          <w:sz w:val="26"/>
          <w:szCs w:val="26"/>
          <w:vertAlign w:val="superscript"/>
        </w:rPr>
      </w:pPr>
    </w:p>
    <w:p w:rsidR="00BE5EA8" w:rsidRPr="006404D2" w:rsidRDefault="00BE5EA8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p w:rsidR="009A6160" w:rsidRPr="006404D2" w:rsidRDefault="009A6160" w:rsidP="00711308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711308" w:rsidRPr="006404D2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11308" w:rsidRPr="006404D2" w:rsidRDefault="00711308" w:rsidP="00E424DE"/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308" w:rsidRPr="006404D2" w:rsidRDefault="00711308" w:rsidP="00E424DE">
            <w:pPr>
              <w:jc w:val="center"/>
            </w:pPr>
            <w:r w:rsidRPr="006404D2"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11308" w:rsidRPr="006404D2" w:rsidRDefault="00F7139D" w:rsidP="00E424DE">
            <w:pPr>
              <w:jc w:val="center"/>
            </w:pPr>
            <w:r w:rsidRPr="006404D2">
              <w:t>Форма підсумково</w:t>
            </w:r>
            <w:r w:rsidR="00711308" w:rsidRPr="006404D2">
              <w:t>го контролю</w:t>
            </w:r>
          </w:p>
        </w:tc>
      </w:tr>
      <w:tr w:rsidR="00F7139D" w:rsidRPr="006404D2" w:rsidTr="00F7139D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Pr="006404D2" w:rsidRDefault="00F7139D" w:rsidP="00E424DE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139D" w:rsidRPr="006404D2" w:rsidRDefault="00F7139D" w:rsidP="00E424DE">
            <w:r w:rsidRPr="006404D2"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139D" w:rsidRPr="006404D2" w:rsidRDefault="00F7139D" w:rsidP="00F7139D">
            <w:pPr>
              <w:jc w:val="center"/>
            </w:pPr>
            <w:r w:rsidRPr="006404D2"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7139D" w:rsidRPr="006404D2" w:rsidRDefault="00F7139D" w:rsidP="00E424DE"/>
        </w:tc>
      </w:tr>
      <w:tr w:rsidR="00F7139D" w:rsidRPr="006404D2" w:rsidTr="00F7139D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7139D" w:rsidRPr="006404D2" w:rsidRDefault="00F7139D" w:rsidP="00E424DE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139D" w:rsidRPr="006404D2" w:rsidRDefault="00F7139D" w:rsidP="00E424D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7139D" w:rsidRPr="006404D2" w:rsidRDefault="00F7139D" w:rsidP="00E424DE">
            <w:pPr>
              <w:jc w:val="center"/>
            </w:pPr>
            <w:r w:rsidRPr="006404D2"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Pr="006404D2" w:rsidRDefault="00F7139D" w:rsidP="00E424DE">
            <w:pPr>
              <w:jc w:val="center"/>
            </w:pPr>
            <w:r w:rsidRPr="006404D2"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Pr="006404D2" w:rsidRDefault="00F7139D" w:rsidP="00E424DE">
            <w:pPr>
              <w:jc w:val="center"/>
            </w:pPr>
            <w:r w:rsidRPr="006404D2"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7139D" w:rsidRPr="006404D2" w:rsidRDefault="00F7139D" w:rsidP="00E424DE">
            <w:r w:rsidRPr="006404D2"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139D" w:rsidRPr="006404D2" w:rsidRDefault="00F7139D" w:rsidP="00E424DE"/>
        </w:tc>
      </w:tr>
      <w:tr w:rsidR="00D02CCF" w:rsidRPr="006404D2" w:rsidTr="0021741E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2CCF" w:rsidRPr="006404D2" w:rsidRDefault="00D02CCF" w:rsidP="00D02CCF">
            <w:pPr>
              <w:jc w:val="center"/>
            </w:pPr>
            <w:r w:rsidRPr="006404D2"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34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34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02CCF" w:rsidRPr="006404D2" w:rsidRDefault="00D02CCF" w:rsidP="00D02CCF">
            <w:pPr>
              <w:jc w:val="center"/>
            </w:pPr>
            <w:r w:rsidRPr="006404D2">
              <w:t xml:space="preserve">Залік </w:t>
            </w:r>
          </w:p>
        </w:tc>
      </w:tr>
      <w:tr w:rsidR="00D02CCF" w:rsidRPr="006404D2" w:rsidTr="0021741E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2CCF" w:rsidRPr="006404D2" w:rsidRDefault="00D02CCF" w:rsidP="00D02CCF">
            <w:pPr>
              <w:jc w:val="center"/>
            </w:pPr>
            <w:r w:rsidRPr="006404D2">
              <w:t>II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02CCF" w:rsidRPr="006404D2" w:rsidRDefault="00D02CCF" w:rsidP="00D02CCF">
            <w:pPr>
              <w:jc w:val="center"/>
            </w:pPr>
            <w:r w:rsidRPr="006404D2">
              <w:t>Залік</w:t>
            </w:r>
          </w:p>
        </w:tc>
      </w:tr>
      <w:tr w:rsidR="00D02CCF" w:rsidRPr="006404D2" w:rsidTr="0021741E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2CCF" w:rsidRPr="006404D2" w:rsidRDefault="00D02CCF" w:rsidP="00D02CCF">
            <w:pPr>
              <w:jc w:val="center"/>
            </w:pPr>
            <w:r w:rsidRPr="006404D2">
              <w:t>III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39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39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02CCF" w:rsidRPr="006404D2" w:rsidRDefault="00D02CCF" w:rsidP="00D02CCF">
            <w:pPr>
              <w:jc w:val="center"/>
            </w:pPr>
            <w:r w:rsidRPr="006404D2">
              <w:t>Залік</w:t>
            </w:r>
          </w:p>
        </w:tc>
      </w:tr>
      <w:tr w:rsidR="00D02CCF" w:rsidRPr="006404D2" w:rsidTr="0021741E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02CCF" w:rsidRPr="006404D2" w:rsidRDefault="00D02CCF" w:rsidP="00D02CCF">
            <w:pPr>
              <w:jc w:val="center"/>
            </w:pPr>
            <w:r w:rsidRPr="006404D2">
              <w:t>IV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36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  <w:r w:rsidRPr="006404D2"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02CCF" w:rsidRPr="006404D2" w:rsidRDefault="00D02CCF" w:rsidP="00D02CCF">
            <w:pPr>
              <w:jc w:val="center"/>
            </w:pPr>
            <w:r w:rsidRPr="006404D2">
              <w:t>Залік</w:t>
            </w:r>
          </w:p>
        </w:tc>
      </w:tr>
      <w:tr w:rsidR="00D02CCF" w:rsidRPr="006404D2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D02CCF" w:rsidRPr="006404D2" w:rsidRDefault="00D02CCF" w:rsidP="00D02CCF">
            <w:pPr>
              <w:jc w:val="center"/>
            </w:pPr>
            <w:r w:rsidRPr="006404D2"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02CCF" w:rsidRPr="0021741E" w:rsidRDefault="0021741E" w:rsidP="00D02CC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02CCF" w:rsidRPr="0021741E" w:rsidRDefault="0021741E" w:rsidP="00D02CC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02CCF" w:rsidRPr="006404D2" w:rsidRDefault="00D02CCF" w:rsidP="00D02CCF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02CCF" w:rsidRPr="006404D2" w:rsidRDefault="00D02CCF" w:rsidP="00D02CCF">
            <w:pPr>
              <w:jc w:val="center"/>
              <w:rPr>
                <w:color w:val="FF0000"/>
              </w:rPr>
            </w:pPr>
            <w:r w:rsidRPr="006404D2">
              <w:rPr>
                <w:color w:val="FF0000"/>
              </w:rPr>
              <w:t>ЗНО</w:t>
            </w:r>
          </w:p>
        </w:tc>
      </w:tr>
    </w:tbl>
    <w:p w:rsidR="00711308" w:rsidRPr="006404D2" w:rsidRDefault="00711308" w:rsidP="00711308">
      <w:pPr>
        <w:rPr>
          <w:sz w:val="26"/>
          <w:szCs w:val="26"/>
          <w:vertAlign w:val="superscript"/>
        </w:rPr>
      </w:pPr>
    </w:p>
    <w:p w:rsidR="00811095" w:rsidRPr="006404D2" w:rsidRDefault="00811095" w:rsidP="00711308">
      <w:pPr>
        <w:rPr>
          <w:sz w:val="26"/>
          <w:szCs w:val="26"/>
          <w:vertAlign w:val="superscript"/>
        </w:rPr>
      </w:pPr>
    </w:p>
    <w:p w:rsidR="00711308" w:rsidRPr="006404D2" w:rsidRDefault="009A6160" w:rsidP="00711308">
      <w:pPr>
        <w:jc w:val="center"/>
        <w:rPr>
          <w:sz w:val="26"/>
          <w:szCs w:val="26"/>
          <w:vertAlign w:val="superscript"/>
        </w:rPr>
      </w:pPr>
      <w:r w:rsidRPr="006404D2">
        <w:rPr>
          <w:sz w:val="26"/>
          <w:szCs w:val="26"/>
        </w:rPr>
        <w:t xml:space="preserve">Харків </w:t>
      </w:r>
      <w:r w:rsidR="00711308" w:rsidRPr="006404D2">
        <w:rPr>
          <w:sz w:val="26"/>
          <w:szCs w:val="26"/>
        </w:rPr>
        <w:t>20</w:t>
      </w:r>
      <w:r w:rsidRPr="006404D2">
        <w:rPr>
          <w:sz w:val="26"/>
          <w:szCs w:val="26"/>
        </w:rPr>
        <w:t>___</w:t>
      </w:r>
      <w:r w:rsidR="00711308" w:rsidRPr="006404D2">
        <w:rPr>
          <w:sz w:val="26"/>
          <w:szCs w:val="26"/>
        </w:rPr>
        <w:t xml:space="preserve"> р.</w:t>
      </w:r>
    </w:p>
    <w:p w:rsidR="00711308" w:rsidRPr="006404D2" w:rsidRDefault="00711308" w:rsidP="00ED166B">
      <w:pPr>
        <w:spacing w:line="276" w:lineRule="auto"/>
        <w:jc w:val="both"/>
        <w:rPr>
          <w:sz w:val="26"/>
          <w:szCs w:val="26"/>
        </w:rPr>
      </w:pPr>
      <w:r w:rsidRPr="006404D2">
        <w:rPr>
          <w:b/>
          <w:bCs/>
          <w:sz w:val="28"/>
          <w:szCs w:val="28"/>
        </w:rPr>
        <w:br w:type="page"/>
      </w:r>
      <w:r w:rsidR="00ED166B" w:rsidRPr="006404D2">
        <w:rPr>
          <w:b/>
          <w:bCs/>
          <w:sz w:val="28"/>
          <w:szCs w:val="28"/>
        </w:rPr>
        <w:lastRenderedPageBreak/>
        <w:tab/>
      </w:r>
      <w:r w:rsidRPr="006404D2">
        <w:rPr>
          <w:sz w:val="26"/>
          <w:szCs w:val="26"/>
        </w:rPr>
        <w:t>Робоча</w:t>
      </w:r>
      <w:r w:rsidR="00F7139D" w:rsidRPr="006404D2">
        <w:rPr>
          <w:sz w:val="26"/>
          <w:szCs w:val="26"/>
        </w:rPr>
        <w:t xml:space="preserve"> навчальна</w:t>
      </w:r>
      <w:r w:rsidR="00811095" w:rsidRPr="006404D2">
        <w:rPr>
          <w:sz w:val="26"/>
          <w:szCs w:val="26"/>
        </w:rPr>
        <w:t>п</w:t>
      </w:r>
      <w:r w:rsidRPr="006404D2">
        <w:rPr>
          <w:sz w:val="26"/>
          <w:szCs w:val="26"/>
        </w:rPr>
        <w:t xml:space="preserve">рограма предмета </w:t>
      </w:r>
      <w:r w:rsidR="00811095" w:rsidRPr="006404D2">
        <w:rPr>
          <w:sz w:val="26"/>
          <w:szCs w:val="26"/>
        </w:rPr>
        <w:t>___</w:t>
      </w:r>
      <w:r w:rsidR="006404D2" w:rsidRPr="006404D2">
        <w:rPr>
          <w:sz w:val="26"/>
          <w:szCs w:val="26"/>
        </w:rPr>
        <w:t>українська мова</w:t>
      </w:r>
      <w:r w:rsidR="00811095" w:rsidRPr="006404D2">
        <w:rPr>
          <w:sz w:val="26"/>
          <w:szCs w:val="26"/>
        </w:rPr>
        <w:t xml:space="preserve">___загальноосвітньої підготовкирозроблена </w:t>
      </w:r>
      <w:r w:rsidR="00CC7232" w:rsidRPr="006404D2">
        <w:rPr>
          <w:sz w:val="26"/>
          <w:szCs w:val="26"/>
        </w:rPr>
        <w:t>на основі навчальної програми __</w:t>
      </w:r>
      <w:r w:rsidR="006404D2">
        <w:rPr>
          <w:sz w:val="26"/>
          <w:szCs w:val="26"/>
        </w:rPr>
        <w:t xml:space="preserve">з </w:t>
      </w:r>
      <w:r w:rsidR="006404D2" w:rsidRPr="006404D2">
        <w:rPr>
          <w:sz w:val="26"/>
          <w:szCs w:val="26"/>
        </w:rPr>
        <w:t>української мови (рівень стандарту)</w:t>
      </w:r>
      <w:r w:rsidR="00CC7232" w:rsidRPr="006404D2">
        <w:rPr>
          <w:sz w:val="26"/>
          <w:szCs w:val="26"/>
        </w:rPr>
        <w:t xml:space="preserve">__ для учнів 10-11 класів закладів загальної середньої освіти. Рівень стандарту (затверджено </w:t>
      </w:r>
      <w:r w:rsidR="00811095" w:rsidRPr="006404D2">
        <w:rPr>
          <w:sz w:val="26"/>
          <w:szCs w:val="26"/>
        </w:rPr>
        <w:t>наказ</w:t>
      </w:r>
      <w:r w:rsidR="00CC7232" w:rsidRPr="006404D2">
        <w:rPr>
          <w:sz w:val="26"/>
          <w:szCs w:val="26"/>
        </w:rPr>
        <w:t>ом</w:t>
      </w:r>
      <w:r w:rsidR="00811095" w:rsidRPr="006404D2">
        <w:rPr>
          <w:sz w:val="26"/>
          <w:szCs w:val="26"/>
        </w:rPr>
        <w:t xml:space="preserve"> МОН України від 23.10.2017 року № 1407</w:t>
      </w:r>
      <w:r w:rsidR="00CC7232" w:rsidRPr="006404D2">
        <w:rPr>
          <w:sz w:val="26"/>
          <w:szCs w:val="26"/>
        </w:rPr>
        <w:t>)</w:t>
      </w:r>
      <w:r w:rsidR="00811095" w:rsidRPr="006404D2">
        <w:rPr>
          <w:sz w:val="26"/>
          <w:szCs w:val="26"/>
        </w:rPr>
        <w:t>.</w:t>
      </w:r>
    </w:p>
    <w:p w:rsidR="00811095" w:rsidRPr="006404D2" w:rsidRDefault="00811095" w:rsidP="00711308">
      <w:pPr>
        <w:rPr>
          <w:sz w:val="26"/>
          <w:szCs w:val="26"/>
        </w:rPr>
      </w:pPr>
    </w:p>
    <w:p w:rsidR="00811095" w:rsidRPr="006404D2" w:rsidRDefault="00811095" w:rsidP="00711308">
      <w:pPr>
        <w:rPr>
          <w:sz w:val="26"/>
          <w:szCs w:val="26"/>
        </w:rPr>
      </w:pPr>
    </w:p>
    <w:p w:rsidR="00811095" w:rsidRPr="006404D2" w:rsidRDefault="00811095" w:rsidP="00711308">
      <w:pPr>
        <w:rPr>
          <w:sz w:val="26"/>
          <w:szCs w:val="26"/>
        </w:rPr>
      </w:pPr>
    </w:p>
    <w:p w:rsidR="00811095" w:rsidRPr="006404D2" w:rsidRDefault="00811095" w:rsidP="00711308">
      <w:pPr>
        <w:rPr>
          <w:sz w:val="26"/>
          <w:szCs w:val="26"/>
        </w:rPr>
      </w:pPr>
    </w:p>
    <w:p w:rsidR="00711308" w:rsidRPr="006404D2" w:rsidRDefault="00ED166B" w:rsidP="00711308">
      <w:pPr>
        <w:rPr>
          <w:sz w:val="26"/>
          <w:szCs w:val="26"/>
          <w:u w:val="single"/>
        </w:rPr>
      </w:pPr>
      <w:r w:rsidRPr="006404D2">
        <w:rPr>
          <w:sz w:val="26"/>
          <w:szCs w:val="26"/>
        </w:rPr>
        <w:tab/>
      </w:r>
      <w:r w:rsidR="00F7139D" w:rsidRPr="006404D2">
        <w:rPr>
          <w:sz w:val="26"/>
          <w:szCs w:val="26"/>
        </w:rPr>
        <w:t>Розробник</w:t>
      </w:r>
      <w:r w:rsidR="00711308" w:rsidRPr="006404D2">
        <w:rPr>
          <w:sz w:val="26"/>
          <w:szCs w:val="26"/>
        </w:rPr>
        <w:t>:</w:t>
      </w:r>
      <w:r w:rsidR="00CC7232" w:rsidRPr="006404D2">
        <w:rPr>
          <w:sz w:val="26"/>
          <w:szCs w:val="26"/>
          <w:u w:val="single"/>
        </w:rPr>
        <w:t>Міністерство освіти і науки України</w:t>
      </w:r>
    </w:p>
    <w:p w:rsidR="00811095" w:rsidRPr="006404D2" w:rsidRDefault="00811095" w:rsidP="00711308">
      <w:pPr>
        <w:rPr>
          <w:sz w:val="26"/>
          <w:szCs w:val="26"/>
        </w:rPr>
      </w:pPr>
    </w:p>
    <w:p w:rsidR="00811095" w:rsidRPr="006404D2" w:rsidRDefault="00811095" w:rsidP="00711308">
      <w:pPr>
        <w:rPr>
          <w:sz w:val="26"/>
          <w:szCs w:val="26"/>
        </w:rPr>
      </w:pPr>
    </w:p>
    <w:p w:rsidR="00711308" w:rsidRPr="006404D2" w:rsidRDefault="00ED166B" w:rsidP="00811095">
      <w:pPr>
        <w:jc w:val="both"/>
        <w:rPr>
          <w:sz w:val="26"/>
          <w:szCs w:val="26"/>
        </w:rPr>
      </w:pPr>
      <w:r w:rsidRPr="006404D2">
        <w:rPr>
          <w:sz w:val="26"/>
          <w:szCs w:val="26"/>
        </w:rPr>
        <w:tab/>
      </w:r>
      <w:r w:rsidR="00711308" w:rsidRPr="006404D2">
        <w:rPr>
          <w:sz w:val="26"/>
          <w:szCs w:val="26"/>
        </w:rPr>
        <w:t xml:space="preserve">Робоча </w:t>
      </w:r>
      <w:r w:rsidR="00F7139D" w:rsidRPr="006404D2">
        <w:rPr>
          <w:sz w:val="26"/>
          <w:szCs w:val="26"/>
        </w:rPr>
        <w:t xml:space="preserve">навчальна </w:t>
      </w:r>
      <w:r w:rsidR="00711308" w:rsidRPr="006404D2">
        <w:rPr>
          <w:sz w:val="26"/>
          <w:szCs w:val="26"/>
        </w:rPr>
        <w:t xml:space="preserve">програма розглянута та затверджена на засіданні циклової комісії </w:t>
      </w:r>
      <w:r w:rsidR="004463E1">
        <w:rPr>
          <w:sz w:val="26"/>
          <w:szCs w:val="26"/>
        </w:rPr>
        <w:t>гуманітарних дисциплін.</w:t>
      </w:r>
    </w:p>
    <w:p w:rsidR="00711308" w:rsidRPr="006404D2" w:rsidRDefault="00711308" w:rsidP="00ED166B">
      <w:pPr>
        <w:spacing w:line="276" w:lineRule="auto"/>
        <w:rPr>
          <w:sz w:val="26"/>
          <w:szCs w:val="26"/>
        </w:rPr>
      </w:pPr>
    </w:p>
    <w:p w:rsidR="00711308" w:rsidRPr="006404D2" w:rsidRDefault="00711308" w:rsidP="00ED166B">
      <w:pPr>
        <w:spacing w:line="276" w:lineRule="auto"/>
        <w:rPr>
          <w:sz w:val="26"/>
          <w:szCs w:val="26"/>
        </w:rPr>
      </w:pPr>
      <w:r w:rsidRPr="006404D2">
        <w:rPr>
          <w:sz w:val="26"/>
          <w:szCs w:val="26"/>
        </w:rPr>
        <w:t>Протокол від «</w:t>
      </w:r>
      <w:r w:rsidR="00811095" w:rsidRPr="006404D2">
        <w:rPr>
          <w:sz w:val="26"/>
          <w:szCs w:val="26"/>
        </w:rPr>
        <w:t>____</w:t>
      </w:r>
      <w:r w:rsidRPr="006404D2">
        <w:rPr>
          <w:sz w:val="26"/>
          <w:szCs w:val="26"/>
        </w:rPr>
        <w:t xml:space="preserve">» </w:t>
      </w:r>
      <w:r w:rsidR="00811095" w:rsidRPr="006404D2">
        <w:rPr>
          <w:sz w:val="26"/>
          <w:szCs w:val="26"/>
        </w:rPr>
        <w:t>__________</w:t>
      </w:r>
      <w:r w:rsidRPr="006404D2">
        <w:rPr>
          <w:sz w:val="26"/>
          <w:szCs w:val="26"/>
        </w:rPr>
        <w:t xml:space="preserve"> 20</w:t>
      </w:r>
      <w:r w:rsidR="00811095" w:rsidRPr="006404D2">
        <w:rPr>
          <w:sz w:val="26"/>
          <w:szCs w:val="26"/>
        </w:rPr>
        <w:t>___</w:t>
      </w:r>
      <w:r w:rsidRPr="006404D2">
        <w:rPr>
          <w:sz w:val="26"/>
          <w:szCs w:val="26"/>
        </w:rPr>
        <w:t xml:space="preserve"> року № </w:t>
      </w:r>
      <w:r w:rsidR="00811095" w:rsidRPr="006404D2">
        <w:rPr>
          <w:sz w:val="26"/>
          <w:szCs w:val="26"/>
        </w:rPr>
        <w:t>___</w:t>
      </w:r>
    </w:p>
    <w:p w:rsidR="00711308" w:rsidRPr="006404D2" w:rsidRDefault="00711308" w:rsidP="00ED166B">
      <w:pPr>
        <w:spacing w:line="276" w:lineRule="auto"/>
        <w:rPr>
          <w:sz w:val="26"/>
          <w:szCs w:val="26"/>
        </w:rPr>
      </w:pPr>
      <w:r w:rsidRPr="006404D2">
        <w:rPr>
          <w:sz w:val="26"/>
          <w:szCs w:val="26"/>
        </w:rPr>
        <w:t xml:space="preserve">Голова циклової комісії __________________    </w:t>
      </w:r>
      <w:r w:rsidR="00811095" w:rsidRPr="006404D2">
        <w:rPr>
          <w:sz w:val="26"/>
          <w:szCs w:val="26"/>
        </w:rPr>
        <w:t>_______________________</w:t>
      </w:r>
      <w:r w:rsidR="00ED166B" w:rsidRPr="006404D2">
        <w:rPr>
          <w:sz w:val="26"/>
          <w:szCs w:val="26"/>
        </w:rPr>
        <w:t>______</w:t>
      </w:r>
    </w:p>
    <w:p w:rsidR="00711308" w:rsidRPr="006404D2" w:rsidRDefault="00711308" w:rsidP="00ED166B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404D2">
        <w:rPr>
          <w:sz w:val="26"/>
          <w:szCs w:val="26"/>
          <w:vertAlign w:val="superscript"/>
        </w:rPr>
        <w:t xml:space="preserve"> (підпис) </w:t>
      </w:r>
      <w:r w:rsidR="00ED166B" w:rsidRPr="006404D2">
        <w:rPr>
          <w:sz w:val="26"/>
          <w:szCs w:val="26"/>
          <w:vertAlign w:val="superscript"/>
        </w:rPr>
        <w:tab/>
      </w:r>
      <w:r w:rsidR="00ED166B" w:rsidRPr="006404D2">
        <w:rPr>
          <w:sz w:val="26"/>
          <w:szCs w:val="26"/>
          <w:vertAlign w:val="superscript"/>
        </w:rPr>
        <w:tab/>
      </w:r>
      <w:r w:rsidR="00ED166B" w:rsidRPr="006404D2">
        <w:rPr>
          <w:sz w:val="26"/>
          <w:szCs w:val="26"/>
          <w:vertAlign w:val="superscript"/>
        </w:rPr>
        <w:tab/>
      </w:r>
      <w:r w:rsidR="00ED166B" w:rsidRPr="006404D2">
        <w:rPr>
          <w:sz w:val="26"/>
          <w:szCs w:val="26"/>
          <w:vertAlign w:val="superscript"/>
        </w:rPr>
        <w:tab/>
      </w:r>
      <w:r w:rsidR="00ED166B" w:rsidRPr="006404D2">
        <w:rPr>
          <w:sz w:val="26"/>
          <w:szCs w:val="26"/>
          <w:vertAlign w:val="superscript"/>
        </w:rPr>
        <w:tab/>
        <w:t>(ПІБ)</w:t>
      </w:r>
    </w:p>
    <w:p w:rsidR="00711308" w:rsidRPr="006404D2" w:rsidRDefault="00711308" w:rsidP="00711308">
      <w:pPr>
        <w:rPr>
          <w:sz w:val="26"/>
          <w:szCs w:val="26"/>
        </w:rPr>
      </w:pPr>
    </w:p>
    <w:p w:rsidR="00711308" w:rsidRPr="006404D2" w:rsidRDefault="00711308" w:rsidP="00711308">
      <w:pPr>
        <w:rPr>
          <w:sz w:val="26"/>
          <w:szCs w:val="26"/>
        </w:rPr>
      </w:pPr>
    </w:p>
    <w:p w:rsidR="00711308" w:rsidRPr="006404D2" w:rsidRDefault="00711308" w:rsidP="00711308">
      <w:pPr>
        <w:rPr>
          <w:sz w:val="26"/>
          <w:szCs w:val="26"/>
        </w:rPr>
      </w:pPr>
    </w:p>
    <w:p w:rsidR="00711308" w:rsidRPr="006404D2" w:rsidRDefault="00711308" w:rsidP="00711308"/>
    <w:p w:rsidR="009E17EB" w:rsidRPr="006404D2" w:rsidRDefault="00711308" w:rsidP="00D41FF5">
      <w:pPr>
        <w:pStyle w:val="1"/>
        <w:numPr>
          <w:ilvl w:val="0"/>
          <w:numId w:val="1"/>
        </w:numPr>
        <w:rPr>
          <w:b/>
          <w:bCs/>
          <w:szCs w:val="28"/>
        </w:rPr>
      </w:pPr>
      <w:r w:rsidRPr="006404D2">
        <w:rPr>
          <w:b/>
          <w:bCs/>
          <w:szCs w:val="28"/>
        </w:rPr>
        <w:br w:type="page"/>
      </w:r>
      <w:r w:rsidR="00E55888" w:rsidRPr="006404D2">
        <w:rPr>
          <w:b/>
          <w:bCs/>
          <w:szCs w:val="28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9E17EB" w:rsidRPr="006404D2" w:rsidTr="001D1A4D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6404D2" w:rsidRDefault="009E17EB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8B" w:rsidRPr="006404D2" w:rsidRDefault="009E17EB" w:rsidP="00F7139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Галузь знань, </w:t>
            </w:r>
            <w:r w:rsidR="00F7139D" w:rsidRPr="006404D2">
              <w:rPr>
                <w:sz w:val="28"/>
                <w:szCs w:val="28"/>
              </w:rPr>
              <w:t xml:space="preserve">спеціальність, спеціалізація, </w:t>
            </w:r>
          </w:p>
          <w:p w:rsidR="009E17EB" w:rsidRPr="006404D2" w:rsidRDefault="00F7139D" w:rsidP="00F7139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6404D2" w:rsidRDefault="00E40F8B" w:rsidP="00E40F8B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F7139D" w:rsidRPr="006404D2" w:rsidTr="001D1A4D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D" w:rsidRPr="006404D2" w:rsidRDefault="00F7139D" w:rsidP="001D1A4D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F7139D" w:rsidRPr="006404D2" w:rsidTr="001D1A4D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9E17EB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Загальна кількість годин - __</w:t>
            </w:r>
            <w:r w:rsidR="006404D2">
              <w:rPr>
                <w:sz w:val="28"/>
                <w:szCs w:val="28"/>
              </w:rPr>
              <w:t>155</w:t>
            </w:r>
            <w:r w:rsidRPr="006404D2">
              <w:rPr>
                <w:sz w:val="28"/>
                <w:szCs w:val="28"/>
              </w:rPr>
              <w:t>__</w:t>
            </w:r>
          </w:p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  <w:p w:rsidR="00F7139D" w:rsidRPr="006404D2" w:rsidRDefault="00F7139D" w:rsidP="001D1A4D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Для денної форми навчання:</w:t>
            </w:r>
          </w:p>
          <w:p w:rsidR="00F7139D" w:rsidRPr="006404D2" w:rsidRDefault="00F7139D" w:rsidP="001D1A4D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аудиторних –</w:t>
            </w:r>
            <w:r w:rsidR="006404D2">
              <w:rPr>
                <w:sz w:val="28"/>
                <w:szCs w:val="28"/>
              </w:rPr>
              <w:t xml:space="preserve"> 155</w:t>
            </w:r>
          </w:p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  <w:p w:rsidR="00F7139D" w:rsidRPr="006404D2" w:rsidRDefault="00F7139D" w:rsidP="00FD5D89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Галузь знань ___</w:t>
            </w:r>
            <w:r w:rsidR="00FD5D89" w:rsidRPr="00FD5D89">
              <w:rPr>
                <w:sz w:val="28"/>
                <w:szCs w:val="28"/>
                <w:u w:val="single"/>
              </w:rPr>
              <w:t>02 Культура і мистецтво</w:t>
            </w:r>
            <w:r w:rsidRPr="006404D2">
              <w:rPr>
                <w:sz w:val="28"/>
                <w:szCs w:val="28"/>
              </w:rPr>
              <w:t>__</w:t>
            </w:r>
          </w:p>
          <w:p w:rsidR="00F7139D" w:rsidRPr="006404D2" w:rsidRDefault="00F7139D" w:rsidP="009E17E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BA7A05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Рівень стандарту</w:t>
            </w:r>
          </w:p>
          <w:p w:rsidR="00F7139D" w:rsidRPr="006404D2" w:rsidRDefault="00F7139D" w:rsidP="001D1A4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139D" w:rsidRPr="006404D2" w:rsidTr="001D1A4D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9E17EB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Спеціальність:___</w:t>
            </w:r>
            <w:r w:rsidR="00FD5D89">
              <w:rPr>
                <w:sz w:val="28"/>
                <w:szCs w:val="28"/>
              </w:rPr>
              <w:t>________</w:t>
            </w:r>
            <w:r w:rsidRPr="006404D2">
              <w:rPr>
                <w:sz w:val="28"/>
                <w:szCs w:val="28"/>
              </w:rPr>
              <w:t>_</w:t>
            </w:r>
            <w:r w:rsidR="00FD5D89">
              <w:rPr>
                <w:sz w:val="28"/>
                <w:szCs w:val="28"/>
              </w:rPr>
              <w:t>022 Дизайн</w:t>
            </w:r>
            <w:r w:rsidRPr="006404D2">
              <w:rPr>
                <w:sz w:val="28"/>
                <w:szCs w:val="28"/>
              </w:rPr>
              <w:t>________</w:t>
            </w:r>
          </w:p>
          <w:p w:rsidR="00F7139D" w:rsidRPr="006404D2" w:rsidRDefault="00FD5D89" w:rsidP="00FD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Спеціалізація:</w:t>
            </w:r>
            <w:proofErr w:type="spellStart"/>
            <w:r>
              <w:rPr>
                <w:sz w:val="28"/>
                <w:szCs w:val="28"/>
              </w:rPr>
              <w:t>___________</w:t>
            </w:r>
            <w:r w:rsidR="00F7139D" w:rsidRPr="006404D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Графічний</w:t>
            </w:r>
            <w:proofErr w:type="spellEnd"/>
            <w:r>
              <w:rPr>
                <w:sz w:val="28"/>
                <w:szCs w:val="28"/>
              </w:rPr>
              <w:t xml:space="preserve"> дизайн</w:t>
            </w:r>
            <w:r w:rsidR="00F7139D" w:rsidRPr="006404D2">
              <w:rPr>
                <w:sz w:val="28"/>
                <w:szCs w:val="28"/>
              </w:rPr>
              <w:t>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F7139D" w:rsidRPr="006404D2" w:rsidTr="001D1A4D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6404D2" w:rsidP="001D1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1,2-ий</w:t>
            </w:r>
          </w:p>
        </w:tc>
      </w:tr>
      <w:tr w:rsidR="00F7139D" w:rsidRPr="006404D2" w:rsidTr="001D1A4D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Семестр</w:t>
            </w:r>
          </w:p>
        </w:tc>
      </w:tr>
      <w:tr w:rsidR="00F7139D" w:rsidRPr="006404D2" w:rsidTr="001D1A4D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6404D2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І, ІІ,ІІІ, ІV</w:t>
            </w:r>
          </w:p>
        </w:tc>
      </w:tr>
      <w:tr w:rsidR="00F7139D" w:rsidRPr="006404D2" w:rsidTr="001D1A4D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BA7A05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Лекції</w:t>
            </w:r>
          </w:p>
        </w:tc>
      </w:tr>
      <w:tr w:rsidR="00BA7A05" w:rsidRPr="006404D2" w:rsidTr="001D1A4D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1B4330" w:rsidRDefault="001B4330" w:rsidP="001D1A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</w:tr>
      <w:tr w:rsidR="00F7139D" w:rsidRPr="006404D2" w:rsidTr="001D1A4D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BA7A05" w:rsidRPr="006404D2" w:rsidTr="001D1A4D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jc w:val="center"/>
              <w:rPr>
                <w:sz w:val="28"/>
                <w:szCs w:val="28"/>
              </w:rPr>
            </w:pPr>
          </w:p>
        </w:tc>
      </w:tr>
      <w:tr w:rsidR="00F7139D" w:rsidRPr="006404D2" w:rsidTr="001D1A4D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BA7A05" w:rsidRPr="006404D2" w:rsidTr="00BA7A05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6404D2" w:rsidRDefault="00BA7A05" w:rsidP="001D1A4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139D" w:rsidRPr="006404D2" w:rsidTr="001D1A4D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Вид контролю: </w:t>
            </w:r>
          </w:p>
          <w:p w:rsidR="00F7139D" w:rsidRPr="006404D2" w:rsidRDefault="00F7139D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залік,</w:t>
            </w:r>
          </w:p>
          <w:p w:rsidR="00F7139D" w:rsidRPr="006404D2" w:rsidRDefault="00BA7A05" w:rsidP="001D1A4D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екзамен</w:t>
            </w:r>
          </w:p>
        </w:tc>
      </w:tr>
    </w:tbl>
    <w:p w:rsidR="000714C8" w:rsidRPr="006404D2" w:rsidRDefault="000714C8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B2AB8" w:rsidRDefault="009B2AB8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9B2AB8" w:rsidRPr="006404D2" w:rsidRDefault="009B2AB8" w:rsidP="009B2AB8">
      <w:pPr>
        <w:pStyle w:val="1"/>
        <w:numPr>
          <w:ilvl w:val="0"/>
          <w:numId w:val="20"/>
        </w:numPr>
        <w:rPr>
          <w:b/>
          <w:bCs/>
          <w:szCs w:val="28"/>
        </w:rPr>
      </w:pPr>
      <w:r w:rsidRPr="006404D2">
        <w:rPr>
          <w:b/>
          <w:bCs/>
          <w:szCs w:val="28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9B2AB8" w:rsidRPr="006404D2" w:rsidTr="009B2AB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9B2AB8" w:rsidRPr="006404D2" w:rsidTr="009B2AB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B8" w:rsidRPr="006404D2" w:rsidRDefault="009B2AB8" w:rsidP="009B2AB8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9B2AB8" w:rsidRPr="006404D2" w:rsidTr="009B2AB8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Загальна кількість годин - __</w:t>
            </w:r>
            <w:r>
              <w:rPr>
                <w:sz w:val="28"/>
                <w:szCs w:val="28"/>
              </w:rPr>
              <w:t>155</w:t>
            </w:r>
            <w:r w:rsidRPr="006404D2">
              <w:rPr>
                <w:sz w:val="28"/>
                <w:szCs w:val="28"/>
              </w:rPr>
              <w:t>__</w:t>
            </w:r>
          </w:p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  <w:p w:rsidR="009B2AB8" w:rsidRPr="006404D2" w:rsidRDefault="009B2AB8" w:rsidP="009B2AB8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Для денної форми навчання:</w:t>
            </w:r>
          </w:p>
          <w:p w:rsidR="009B2AB8" w:rsidRPr="006404D2" w:rsidRDefault="009B2AB8" w:rsidP="009B2AB8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аудиторних –</w:t>
            </w:r>
            <w:r>
              <w:rPr>
                <w:sz w:val="28"/>
                <w:szCs w:val="28"/>
              </w:rPr>
              <w:t xml:space="preserve"> 155</w:t>
            </w:r>
          </w:p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Галузь знань _______</w:t>
            </w:r>
          </w:p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</w:t>
            </w:r>
            <w:r w:rsidR="00DF051D">
              <w:rPr>
                <w:sz w:val="28"/>
                <w:szCs w:val="28"/>
              </w:rPr>
              <w:t>18 Виробництво та технології</w:t>
            </w:r>
            <w:r w:rsidRPr="006404D2">
              <w:rPr>
                <w:sz w:val="28"/>
                <w:szCs w:val="28"/>
              </w:rPr>
              <w:t>___</w:t>
            </w:r>
          </w:p>
          <w:p w:rsidR="009B2AB8" w:rsidRPr="006404D2" w:rsidRDefault="009B2AB8" w:rsidP="009B2A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Рівень стандарту</w:t>
            </w:r>
          </w:p>
          <w:p w:rsidR="009B2AB8" w:rsidRPr="006404D2" w:rsidRDefault="009B2AB8" w:rsidP="009B2AB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2AB8" w:rsidRPr="006404D2" w:rsidTr="009B2AB8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Спеціальність:__</w:t>
            </w:r>
            <w:r w:rsidR="00DF051D">
              <w:rPr>
                <w:sz w:val="28"/>
                <w:szCs w:val="28"/>
              </w:rPr>
              <w:t>182 технології легкої промисловості</w:t>
            </w:r>
            <w:r w:rsidRPr="006404D2">
              <w:rPr>
                <w:sz w:val="28"/>
                <w:szCs w:val="28"/>
              </w:rPr>
              <w:t>_______</w:t>
            </w:r>
          </w:p>
          <w:p w:rsidR="00DF051D" w:rsidRDefault="009B2AB8" w:rsidP="009B2AB8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Спеціалізація:______</w:t>
            </w:r>
          </w:p>
          <w:p w:rsidR="00DF051D" w:rsidRDefault="00DF051D" w:rsidP="007674C1">
            <w:pPr>
              <w:pStyle w:val="a8"/>
              <w:numPr>
                <w:ilvl w:val="0"/>
                <w:numId w:val="25"/>
              </w:numPr>
              <w:ind w:lef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Виробництво та дизайн тканин, трикотажу та пряжі</w:t>
            </w:r>
          </w:p>
          <w:p w:rsidR="00DF051D" w:rsidRDefault="00DF051D" w:rsidP="007674C1">
            <w:pPr>
              <w:pStyle w:val="a8"/>
              <w:numPr>
                <w:ilvl w:val="0"/>
                <w:numId w:val="25"/>
              </w:numPr>
              <w:ind w:lef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Швейне виробництво</w:t>
            </w:r>
          </w:p>
          <w:p w:rsidR="009B2AB8" w:rsidRPr="00DF051D" w:rsidRDefault="00DF051D" w:rsidP="007674C1">
            <w:pPr>
              <w:pStyle w:val="a8"/>
              <w:numPr>
                <w:ilvl w:val="0"/>
                <w:numId w:val="25"/>
              </w:numPr>
              <w:ind w:lef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Моделювання та конструювання промислових виробів</w:t>
            </w:r>
            <w:r w:rsidR="009B2AB8" w:rsidRPr="00DF051D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9B2AB8" w:rsidRPr="006404D2" w:rsidTr="009B2AB8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1,2-ий</w:t>
            </w:r>
          </w:p>
        </w:tc>
      </w:tr>
      <w:tr w:rsidR="009B2AB8" w:rsidRPr="006404D2" w:rsidTr="009B2AB8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Семестр</w:t>
            </w:r>
          </w:p>
        </w:tc>
      </w:tr>
      <w:tr w:rsidR="009B2AB8" w:rsidRPr="006404D2" w:rsidTr="009B2AB8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І, ІІ,ІІІ, ІV</w:t>
            </w:r>
          </w:p>
        </w:tc>
      </w:tr>
      <w:tr w:rsidR="009B2AB8" w:rsidRPr="006404D2" w:rsidTr="009B2AB8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Лекції</w:t>
            </w:r>
          </w:p>
        </w:tc>
      </w:tr>
      <w:tr w:rsidR="009B2AB8" w:rsidRPr="006404D2" w:rsidTr="009B2AB8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1B4330" w:rsidRDefault="009B2AB8" w:rsidP="009B2AB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</w:tr>
      <w:tr w:rsidR="009B2AB8" w:rsidRPr="006404D2" w:rsidTr="009B2AB8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9B2AB8" w:rsidRPr="006404D2" w:rsidTr="009B2AB8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</w:tr>
      <w:tr w:rsidR="009B2AB8" w:rsidRPr="006404D2" w:rsidTr="009B2AB8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9B2AB8" w:rsidRPr="006404D2" w:rsidTr="009B2AB8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2AB8" w:rsidRPr="006404D2" w:rsidTr="009B2AB8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Вид контролю: </w:t>
            </w:r>
          </w:p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залік,</w:t>
            </w:r>
          </w:p>
          <w:p w:rsidR="009B2AB8" w:rsidRPr="006404D2" w:rsidRDefault="009B2AB8" w:rsidP="009B2AB8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екзамен</w:t>
            </w:r>
          </w:p>
        </w:tc>
      </w:tr>
    </w:tbl>
    <w:p w:rsidR="009B2AB8" w:rsidRPr="006404D2" w:rsidRDefault="009B2AB8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B2AB8" w:rsidRPr="006404D2" w:rsidRDefault="009B2AB8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B2AB8" w:rsidRPr="006404D2" w:rsidRDefault="009B2AB8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B2AB8" w:rsidRPr="006404D2" w:rsidRDefault="009B2AB8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Default="00DF051D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  <w:sectPr w:rsidR="00DF051D" w:rsidSect="00A859D0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F051D" w:rsidRPr="006404D2" w:rsidRDefault="00DF051D" w:rsidP="00DF051D">
      <w:pPr>
        <w:pStyle w:val="1"/>
        <w:numPr>
          <w:ilvl w:val="0"/>
          <w:numId w:val="21"/>
        </w:numPr>
        <w:rPr>
          <w:b/>
          <w:bCs/>
          <w:szCs w:val="28"/>
        </w:rPr>
      </w:pPr>
      <w:r w:rsidRPr="006404D2">
        <w:rPr>
          <w:b/>
          <w:bCs/>
          <w:szCs w:val="28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DF051D" w:rsidRPr="006404D2" w:rsidTr="007356E1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DF051D" w:rsidRPr="006404D2" w:rsidTr="007356E1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DF051D" w:rsidRPr="006404D2" w:rsidTr="007356E1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Загальна кількість годин - __</w:t>
            </w:r>
            <w:r>
              <w:rPr>
                <w:sz w:val="28"/>
                <w:szCs w:val="28"/>
              </w:rPr>
              <w:t>155</w:t>
            </w:r>
            <w:r w:rsidRPr="006404D2">
              <w:rPr>
                <w:sz w:val="28"/>
                <w:szCs w:val="28"/>
              </w:rPr>
              <w:t>__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Для денної форми навчання: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аудиторних –</w:t>
            </w:r>
            <w:r>
              <w:rPr>
                <w:sz w:val="28"/>
                <w:szCs w:val="28"/>
              </w:rPr>
              <w:t xml:space="preserve"> 155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Галузь знань _______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</w:t>
            </w:r>
            <w:r w:rsidR="00E6340C">
              <w:rPr>
                <w:sz w:val="28"/>
                <w:szCs w:val="28"/>
              </w:rPr>
              <w:t>16 Хімічна та біоінженерія</w:t>
            </w:r>
            <w:r w:rsidRPr="006404D2">
              <w:rPr>
                <w:sz w:val="28"/>
                <w:szCs w:val="28"/>
              </w:rPr>
              <w:t>__</w:t>
            </w:r>
          </w:p>
          <w:p w:rsidR="00DF051D" w:rsidRPr="006404D2" w:rsidRDefault="00DF051D" w:rsidP="007356E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Рівень стандарту</w:t>
            </w:r>
          </w:p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Спеціальність:___</w:t>
            </w:r>
            <w:r w:rsidR="00E6340C">
              <w:rPr>
                <w:sz w:val="28"/>
                <w:szCs w:val="28"/>
              </w:rPr>
              <w:t>161 Хімічні технології та інженерія</w:t>
            </w:r>
            <w:r w:rsidRPr="006404D2">
              <w:rPr>
                <w:sz w:val="28"/>
                <w:szCs w:val="28"/>
              </w:rPr>
              <w:t>__________</w:t>
            </w:r>
          </w:p>
          <w:p w:rsidR="00DF051D" w:rsidRPr="006404D2" w:rsidRDefault="00DF051D" w:rsidP="00E6340C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Спеціалізація:___</w:t>
            </w:r>
            <w:r w:rsidR="00E6340C">
              <w:rPr>
                <w:sz w:val="28"/>
                <w:szCs w:val="28"/>
              </w:rPr>
              <w:t xml:space="preserve"> Хімічні технології та інженерія___</w:t>
            </w:r>
            <w:r w:rsidRPr="006404D2">
              <w:rPr>
                <w:sz w:val="28"/>
                <w:szCs w:val="28"/>
              </w:rPr>
              <w:t>___________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DF051D" w:rsidRPr="006404D2" w:rsidTr="007356E1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1,2-ий</w:t>
            </w:r>
          </w:p>
        </w:tc>
      </w:tr>
      <w:tr w:rsidR="00DF051D" w:rsidRPr="006404D2" w:rsidTr="007356E1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Семестр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І, ІІ,ІІІ, ІV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Лекції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1B4330" w:rsidRDefault="00DF051D" w:rsidP="007356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DF051D" w:rsidRPr="006404D2" w:rsidTr="007356E1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Вид контролю: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залік,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екзамен</w:t>
            </w:r>
          </w:p>
        </w:tc>
      </w:tr>
    </w:tbl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Default="00DF051D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  <w:sectPr w:rsidR="00DF051D" w:rsidSect="00A859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F051D" w:rsidRPr="006404D2" w:rsidRDefault="00DF051D" w:rsidP="00DF051D">
      <w:pPr>
        <w:pStyle w:val="1"/>
        <w:numPr>
          <w:ilvl w:val="0"/>
          <w:numId w:val="22"/>
        </w:numPr>
        <w:rPr>
          <w:b/>
          <w:bCs/>
          <w:szCs w:val="28"/>
        </w:rPr>
      </w:pPr>
      <w:r w:rsidRPr="006404D2">
        <w:rPr>
          <w:b/>
          <w:bCs/>
          <w:szCs w:val="28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DF051D" w:rsidRPr="006404D2" w:rsidTr="007356E1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DF051D" w:rsidRPr="006404D2" w:rsidTr="007356E1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DF051D" w:rsidRPr="006404D2" w:rsidTr="007356E1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Загальна кількість годин - __</w:t>
            </w:r>
            <w:r>
              <w:rPr>
                <w:sz w:val="28"/>
                <w:szCs w:val="28"/>
              </w:rPr>
              <w:t>155</w:t>
            </w:r>
            <w:r w:rsidRPr="006404D2">
              <w:rPr>
                <w:sz w:val="28"/>
                <w:szCs w:val="28"/>
              </w:rPr>
              <w:t>__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Для денної форми навчання: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аудиторних –</w:t>
            </w:r>
            <w:r>
              <w:rPr>
                <w:sz w:val="28"/>
                <w:szCs w:val="28"/>
              </w:rPr>
              <w:t xml:space="preserve"> 155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Галузь знань ____</w:t>
            </w:r>
            <w:r w:rsidR="00E6340C">
              <w:rPr>
                <w:sz w:val="28"/>
                <w:szCs w:val="28"/>
              </w:rPr>
              <w:t>10 Природничі науки</w:t>
            </w:r>
            <w:r w:rsidRPr="006404D2">
              <w:rPr>
                <w:sz w:val="28"/>
                <w:szCs w:val="28"/>
              </w:rPr>
              <w:t>__</w:t>
            </w:r>
          </w:p>
          <w:p w:rsidR="00DF051D" w:rsidRPr="006404D2" w:rsidRDefault="00DF051D" w:rsidP="007356E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Рівень стандарту</w:t>
            </w:r>
          </w:p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Спеціальність:_</w:t>
            </w:r>
            <w:r w:rsidR="00E6340C">
              <w:rPr>
                <w:sz w:val="28"/>
                <w:szCs w:val="28"/>
              </w:rPr>
              <w:t>________</w:t>
            </w:r>
            <w:r w:rsidRPr="006404D2">
              <w:rPr>
                <w:sz w:val="28"/>
                <w:szCs w:val="28"/>
              </w:rPr>
              <w:t>__</w:t>
            </w:r>
            <w:r w:rsidR="00E6340C">
              <w:rPr>
                <w:sz w:val="28"/>
                <w:szCs w:val="28"/>
              </w:rPr>
              <w:t>101 Екологія</w:t>
            </w:r>
            <w:r w:rsidRPr="006404D2">
              <w:rPr>
                <w:sz w:val="28"/>
                <w:szCs w:val="28"/>
              </w:rPr>
              <w:t>_______</w:t>
            </w:r>
          </w:p>
          <w:p w:rsidR="00DF051D" w:rsidRPr="006404D2" w:rsidRDefault="00DF051D" w:rsidP="00E6340C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Спеціалізація:______________</w:t>
            </w:r>
            <w:r w:rsidR="00E6340C">
              <w:rPr>
                <w:sz w:val="28"/>
                <w:szCs w:val="28"/>
              </w:rPr>
              <w:t xml:space="preserve"> Екологія</w:t>
            </w:r>
            <w:r w:rsidRPr="006404D2">
              <w:rPr>
                <w:sz w:val="28"/>
                <w:szCs w:val="28"/>
              </w:rPr>
              <w:t>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DF051D" w:rsidRPr="006404D2" w:rsidTr="007356E1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1,2-ий</w:t>
            </w:r>
          </w:p>
        </w:tc>
      </w:tr>
      <w:tr w:rsidR="00DF051D" w:rsidRPr="006404D2" w:rsidTr="007356E1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Семестр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І, ІІ,ІІІ, ІV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Лекції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1B4330" w:rsidRDefault="00DF051D" w:rsidP="007356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DF051D" w:rsidRPr="006404D2" w:rsidTr="007356E1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Вид контролю: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залік,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екзамен</w:t>
            </w:r>
          </w:p>
        </w:tc>
      </w:tr>
    </w:tbl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Default="00DF051D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  <w:sectPr w:rsidR="00DF051D" w:rsidSect="00A859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F051D" w:rsidRPr="006404D2" w:rsidRDefault="00DF051D" w:rsidP="00DF051D">
      <w:pPr>
        <w:pStyle w:val="1"/>
        <w:numPr>
          <w:ilvl w:val="0"/>
          <w:numId w:val="23"/>
        </w:numPr>
        <w:rPr>
          <w:b/>
          <w:bCs/>
          <w:szCs w:val="28"/>
        </w:rPr>
      </w:pPr>
      <w:r w:rsidRPr="006404D2">
        <w:rPr>
          <w:b/>
          <w:bCs/>
          <w:szCs w:val="28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DF051D" w:rsidRPr="006404D2" w:rsidTr="007356E1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DF051D" w:rsidRPr="006404D2" w:rsidTr="007356E1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DF051D" w:rsidRPr="006404D2" w:rsidTr="007356E1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Загальна кількість годин - __</w:t>
            </w:r>
            <w:r>
              <w:rPr>
                <w:sz w:val="28"/>
                <w:szCs w:val="28"/>
              </w:rPr>
              <w:t>155</w:t>
            </w:r>
            <w:r w:rsidRPr="006404D2">
              <w:rPr>
                <w:sz w:val="28"/>
                <w:szCs w:val="28"/>
              </w:rPr>
              <w:t>__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Для денної форми навчання: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аудиторних –</w:t>
            </w:r>
            <w:r>
              <w:rPr>
                <w:sz w:val="28"/>
                <w:szCs w:val="28"/>
              </w:rPr>
              <w:t xml:space="preserve"> 155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Галузь знань __</w:t>
            </w:r>
            <w:r w:rsidR="0021633D">
              <w:rPr>
                <w:sz w:val="28"/>
                <w:szCs w:val="28"/>
              </w:rPr>
              <w:t>07 Управління та адміністрування</w:t>
            </w:r>
            <w:r w:rsidRPr="006404D2">
              <w:rPr>
                <w:sz w:val="28"/>
                <w:szCs w:val="28"/>
              </w:rPr>
              <w:t>___</w:t>
            </w:r>
          </w:p>
          <w:p w:rsidR="00DF051D" w:rsidRPr="006404D2" w:rsidRDefault="00DF051D" w:rsidP="007356E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Рівень стандарту</w:t>
            </w:r>
          </w:p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C1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Спеціальність:___________</w:t>
            </w:r>
            <w:r w:rsidR="0021633D">
              <w:rPr>
                <w:sz w:val="28"/>
                <w:szCs w:val="28"/>
              </w:rPr>
              <w:t xml:space="preserve">071 </w:t>
            </w:r>
            <w:r w:rsidR="007674C1">
              <w:rPr>
                <w:sz w:val="28"/>
                <w:szCs w:val="28"/>
              </w:rPr>
              <w:t>Облік і оподаткування</w:t>
            </w:r>
            <w:r w:rsidRPr="006404D2">
              <w:rPr>
                <w:sz w:val="28"/>
                <w:szCs w:val="28"/>
              </w:rPr>
              <w:t>____</w:t>
            </w:r>
          </w:p>
          <w:p w:rsidR="00DF051D" w:rsidRPr="006404D2" w:rsidRDefault="007674C1" w:rsidP="00735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__076 Підприємництво, торгівля та біржова діяльність</w:t>
            </w:r>
            <w:r w:rsidR="00DF051D" w:rsidRPr="006404D2">
              <w:rPr>
                <w:sz w:val="28"/>
                <w:szCs w:val="28"/>
              </w:rPr>
              <w:t>____</w:t>
            </w:r>
          </w:p>
          <w:p w:rsidR="007674C1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Спеціалізація:____</w:t>
            </w:r>
          </w:p>
          <w:p w:rsidR="007674C1" w:rsidRDefault="007674C1" w:rsidP="007674C1">
            <w:pPr>
              <w:pStyle w:val="a8"/>
              <w:numPr>
                <w:ilvl w:val="0"/>
                <w:numId w:val="26"/>
              </w:numPr>
              <w:ind w:lef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  <w:p w:rsidR="00DF051D" w:rsidRPr="007674C1" w:rsidRDefault="007674C1" w:rsidP="007674C1">
            <w:pPr>
              <w:pStyle w:val="a8"/>
              <w:numPr>
                <w:ilvl w:val="0"/>
                <w:numId w:val="26"/>
              </w:numPr>
              <w:ind w:lef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Підприємництво, торгівля та біржова діяльність</w:t>
            </w:r>
            <w:r w:rsidR="00DF051D" w:rsidRPr="007674C1">
              <w:rPr>
                <w:sz w:val="28"/>
                <w:szCs w:val="28"/>
              </w:rPr>
              <w:t>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DF051D" w:rsidRPr="006404D2" w:rsidTr="007356E1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1,2-ий</w:t>
            </w:r>
          </w:p>
        </w:tc>
      </w:tr>
      <w:tr w:rsidR="00DF051D" w:rsidRPr="006404D2" w:rsidTr="007356E1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Семестр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І, ІІ,ІІІ, ІV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Лекції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1B4330" w:rsidRDefault="00DF051D" w:rsidP="007356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DF051D" w:rsidRPr="006404D2" w:rsidTr="007356E1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Вид контролю: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залік,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екзамен</w:t>
            </w:r>
          </w:p>
        </w:tc>
      </w:tr>
    </w:tbl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Default="00DF051D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  <w:sectPr w:rsidR="00DF051D" w:rsidSect="00A859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F051D" w:rsidRPr="006404D2" w:rsidRDefault="00DF051D" w:rsidP="00DF051D">
      <w:pPr>
        <w:pStyle w:val="1"/>
        <w:numPr>
          <w:ilvl w:val="0"/>
          <w:numId w:val="24"/>
        </w:numPr>
        <w:rPr>
          <w:b/>
          <w:bCs/>
          <w:szCs w:val="28"/>
        </w:rPr>
      </w:pPr>
      <w:r w:rsidRPr="006404D2">
        <w:rPr>
          <w:b/>
          <w:bCs/>
          <w:szCs w:val="28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DF051D" w:rsidRPr="006404D2" w:rsidTr="007356E1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DF051D" w:rsidRPr="006404D2" w:rsidTr="007356E1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DF051D" w:rsidRPr="006404D2" w:rsidTr="007356E1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Загальна кількість годин - __</w:t>
            </w:r>
            <w:r>
              <w:rPr>
                <w:sz w:val="28"/>
                <w:szCs w:val="28"/>
              </w:rPr>
              <w:t>155</w:t>
            </w:r>
            <w:r w:rsidRPr="006404D2">
              <w:rPr>
                <w:sz w:val="28"/>
                <w:szCs w:val="28"/>
              </w:rPr>
              <w:t>__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Для денної форми навчання: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аудиторних –</w:t>
            </w:r>
            <w:r>
              <w:rPr>
                <w:sz w:val="28"/>
                <w:szCs w:val="28"/>
              </w:rPr>
              <w:t xml:space="preserve"> 155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Галузь знань _______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</w:t>
            </w:r>
            <w:r w:rsidR="007674C1">
              <w:rPr>
                <w:sz w:val="28"/>
                <w:szCs w:val="28"/>
              </w:rPr>
              <w:t>13 Механічна інженерія</w:t>
            </w:r>
            <w:r w:rsidRPr="006404D2">
              <w:rPr>
                <w:sz w:val="28"/>
                <w:szCs w:val="28"/>
              </w:rPr>
              <w:t>___</w:t>
            </w:r>
          </w:p>
          <w:p w:rsidR="00DF051D" w:rsidRPr="006404D2" w:rsidRDefault="00DF051D" w:rsidP="007356E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Рівень стандарту</w:t>
            </w:r>
          </w:p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Спеціальність:____________</w:t>
            </w:r>
            <w:r w:rsidR="007674C1">
              <w:rPr>
                <w:sz w:val="28"/>
                <w:szCs w:val="28"/>
              </w:rPr>
              <w:t>133 Галузеве машинобудування</w:t>
            </w:r>
            <w:r w:rsidRPr="006404D2">
              <w:rPr>
                <w:sz w:val="28"/>
                <w:szCs w:val="28"/>
              </w:rPr>
              <w:t>____</w:t>
            </w:r>
          </w:p>
          <w:p w:rsidR="007674C1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Спеціалізація:</w:t>
            </w:r>
            <w:proofErr w:type="spellStart"/>
            <w:r w:rsidRPr="006404D2">
              <w:rPr>
                <w:sz w:val="28"/>
                <w:szCs w:val="28"/>
              </w:rPr>
              <w:t>__________</w:t>
            </w:r>
            <w:r w:rsidR="007674C1">
              <w:rPr>
                <w:sz w:val="28"/>
                <w:szCs w:val="28"/>
              </w:rPr>
              <w:t>___Галузеве</w:t>
            </w:r>
            <w:proofErr w:type="spellEnd"/>
            <w:r w:rsidR="007674C1">
              <w:rPr>
                <w:sz w:val="28"/>
                <w:szCs w:val="28"/>
              </w:rPr>
              <w:t xml:space="preserve"> машинобудування</w:t>
            </w:r>
            <w:r w:rsidRPr="006404D2">
              <w:rPr>
                <w:sz w:val="28"/>
                <w:szCs w:val="28"/>
              </w:rPr>
              <w:t>___</w:t>
            </w:r>
          </w:p>
          <w:p w:rsidR="00DF051D" w:rsidRPr="006404D2" w:rsidRDefault="00DF051D" w:rsidP="007356E1">
            <w:pPr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_________________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DF051D" w:rsidRPr="006404D2" w:rsidTr="007356E1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1,2-ий</w:t>
            </w:r>
          </w:p>
        </w:tc>
      </w:tr>
      <w:tr w:rsidR="00DF051D" w:rsidRPr="006404D2" w:rsidTr="007356E1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Семестр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І, ІІ,ІІІ, ІV</w:t>
            </w:r>
          </w:p>
        </w:tc>
      </w:tr>
      <w:tr w:rsidR="00DF051D" w:rsidRPr="006404D2" w:rsidTr="007356E1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Лекції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1B4330" w:rsidRDefault="00DF051D" w:rsidP="007356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DF051D" w:rsidRPr="006404D2" w:rsidTr="007356E1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DF051D" w:rsidRPr="006404D2" w:rsidTr="007356E1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F051D" w:rsidRPr="006404D2" w:rsidTr="007356E1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Вид контролю: 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залік,</w:t>
            </w:r>
          </w:p>
          <w:p w:rsidR="00DF051D" w:rsidRPr="006404D2" w:rsidRDefault="00DF051D" w:rsidP="007356E1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екзамен</w:t>
            </w:r>
          </w:p>
        </w:tc>
      </w:tr>
    </w:tbl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Pr="006404D2" w:rsidRDefault="00DF051D" w:rsidP="00DF051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B2AB8" w:rsidRPr="006404D2" w:rsidRDefault="009B2AB8" w:rsidP="009B2AB8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Pr="006404D2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A7A05" w:rsidRPr="006404D2" w:rsidRDefault="00BA7A05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A7A05" w:rsidRPr="006404D2" w:rsidRDefault="00BA7A05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F051D" w:rsidRDefault="00DF051D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  <w:sectPr w:rsidR="00DF051D" w:rsidSect="00A859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353C1" w:rsidRPr="006404D2" w:rsidRDefault="00E55888" w:rsidP="00E55888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lastRenderedPageBreak/>
        <w:t>2. МЕТА ТА ЗАВДАННЯ ПРЕДМЕТА</w:t>
      </w:r>
    </w:p>
    <w:p w:rsidR="00E55888" w:rsidRPr="006404D2" w:rsidRDefault="00E55888" w:rsidP="00E55888">
      <w:pPr>
        <w:ind w:left="360"/>
      </w:pPr>
    </w:p>
    <w:p w:rsidR="006404D2" w:rsidRDefault="00B353C1" w:rsidP="006404D2">
      <w:pPr>
        <w:jc w:val="both"/>
        <w:rPr>
          <w:sz w:val="28"/>
          <w:szCs w:val="28"/>
        </w:rPr>
      </w:pPr>
      <w:r w:rsidRPr="006404D2">
        <w:rPr>
          <w:b/>
          <w:sz w:val="26"/>
          <w:szCs w:val="26"/>
        </w:rPr>
        <w:tab/>
      </w:r>
      <w:r w:rsidR="00BA7A05" w:rsidRPr="006404D2">
        <w:rPr>
          <w:b/>
          <w:sz w:val="28"/>
          <w:szCs w:val="28"/>
        </w:rPr>
        <w:t>Мета</w:t>
      </w:r>
      <w:r w:rsidRPr="006404D2">
        <w:rPr>
          <w:sz w:val="28"/>
          <w:szCs w:val="28"/>
        </w:rPr>
        <w:t>викладання предмета «_</w:t>
      </w:r>
      <w:r w:rsidR="006404D2">
        <w:rPr>
          <w:sz w:val="28"/>
          <w:szCs w:val="28"/>
        </w:rPr>
        <w:t>Українська мова</w:t>
      </w:r>
      <w:r w:rsidR="00BA7A05" w:rsidRPr="006404D2">
        <w:rPr>
          <w:sz w:val="28"/>
          <w:szCs w:val="28"/>
        </w:rPr>
        <w:t xml:space="preserve">_» </w:t>
      </w:r>
    </w:p>
    <w:p w:rsidR="00B353C1" w:rsidRPr="006404D2" w:rsidRDefault="00BA7A05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ab/>
      </w:r>
      <w:r w:rsidR="006404D2" w:rsidRPr="006404D2">
        <w:rPr>
          <w:sz w:val="28"/>
          <w:szCs w:val="28"/>
        </w:rPr>
        <w:t>спрямувати студентів на вдосконалення шкільних знань з української мови та систематизація мовного матеріалу; розвиток лінгвістичного мислення; поглиблене засвоєння мовних законів і категорій, мовознавчої термінології; вивчення основних розділів сучасного українського мовознавства (фонетики, фонології, орфоепії; лексики та фразеології; словотвору; морфології і синтаксису).</w:t>
      </w:r>
    </w:p>
    <w:p w:rsidR="00B353C1" w:rsidRPr="006404D2" w:rsidRDefault="00B353C1" w:rsidP="00B353C1">
      <w:pPr>
        <w:jc w:val="both"/>
        <w:rPr>
          <w:sz w:val="28"/>
          <w:szCs w:val="28"/>
        </w:rPr>
      </w:pPr>
    </w:p>
    <w:p w:rsidR="00B353C1" w:rsidRDefault="00BA7A05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ab/>
        <w:t>Основні</w:t>
      </w:r>
      <w:r w:rsidRPr="006404D2">
        <w:rPr>
          <w:b/>
          <w:sz w:val="28"/>
          <w:szCs w:val="28"/>
        </w:rPr>
        <w:t>завдання</w:t>
      </w:r>
      <w:r w:rsidRPr="006404D2">
        <w:rPr>
          <w:sz w:val="28"/>
          <w:szCs w:val="28"/>
        </w:rPr>
        <w:t>предме</w:t>
      </w:r>
      <w:r w:rsidR="006404D2">
        <w:rPr>
          <w:sz w:val="28"/>
          <w:szCs w:val="28"/>
        </w:rPr>
        <w:t>та: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>формування ціннісного ставлення до української мови як державної мови України;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 xml:space="preserve">формування предметної і ключових </w:t>
      </w:r>
      <w:proofErr w:type="spellStart"/>
      <w:r w:rsidRPr="006404D2">
        <w:rPr>
          <w:sz w:val="28"/>
          <w:szCs w:val="28"/>
        </w:rPr>
        <w:t>компетентностей</w:t>
      </w:r>
      <w:proofErr w:type="spellEnd"/>
      <w:r w:rsidRPr="006404D2">
        <w:rPr>
          <w:sz w:val="28"/>
          <w:szCs w:val="28"/>
        </w:rPr>
        <w:t>;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>формування духовного світу учнів, цілісних світоглядних уявлень, системи загальнолюдських, національних, особистісних ціннісних орієнтирів;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>навчання засобами мови пізнавати світ, облаштовувати гармонійне співіснування в ньому, зберігати й передавати культурні набутки, виражати емоції й почуття, розв’язувати життєві проблеми;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>формування мовленнєвої культури, раціональної мовленнєвої поведінки;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>розвиток логічного і критичного мислення, творчої уяви;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-</w:t>
      </w:r>
      <w:r w:rsidRPr="006404D2">
        <w:rPr>
          <w:sz w:val="28"/>
          <w:szCs w:val="28"/>
        </w:rPr>
        <w:tab/>
        <w:t>формування мовного смаку, мовного чуття і мовної стійкості, сприяння усвідомленню краси й естетики української мови.</w:t>
      </w:r>
    </w:p>
    <w:p w:rsidR="00B353C1" w:rsidRPr="006404D2" w:rsidRDefault="00B353C1" w:rsidP="00B353C1">
      <w:pPr>
        <w:jc w:val="both"/>
        <w:rPr>
          <w:sz w:val="28"/>
          <w:szCs w:val="28"/>
        </w:rPr>
      </w:pPr>
    </w:p>
    <w:p w:rsidR="000B0AAC" w:rsidRPr="006404D2" w:rsidRDefault="000B0AAC" w:rsidP="00B353C1">
      <w:pPr>
        <w:jc w:val="both"/>
        <w:rPr>
          <w:b/>
          <w:sz w:val="28"/>
          <w:szCs w:val="28"/>
        </w:rPr>
      </w:pPr>
      <w:r w:rsidRPr="006404D2">
        <w:rPr>
          <w:sz w:val="28"/>
          <w:szCs w:val="28"/>
        </w:rPr>
        <w:tab/>
      </w:r>
      <w:r w:rsidRPr="006404D2">
        <w:rPr>
          <w:b/>
          <w:sz w:val="28"/>
          <w:szCs w:val="28"/>
        </w:rPr>
        <w:t>Міждисциплінарні зв’язки</w:t>
      </w:r>
    </w:p>
    <w:p w:rsidR="006404D2" w:rsidRPr="006404D2" w:rsidRDefault="006404D2" w:rsidP="006404D2">
      <w:pPr>
        <w:ind w:firstLine="708"/>
        <w:jc w:val="both"/>
        <w:rPr>
          <w:sz w:val="28"/>
          <w:szCs w:val="28"/>
        </w:rPr>
      </w:pPr>
      <w:r w:rsidRPr="006404D2">
        <w:rPr>
          <w:sz w:val="28"/>
          <w:szCs w:val="28"/>
        </w:rPr>
        <w:t>Наскрізна лінія «Екологічна безпека і сталий розвиток» спрямовує діяльність учителя й учнів на формування соціальної активності, відповідальності й екологічної свідомості, усвідомлення сталого розвитку, готовності брати участь у розв’язанні питань довкілля і розвитку суспільства; конкретизує роботу зі збереження й захисту навколишнього середовища.</w:t>
      </w:r>
    </w:p>
    <w:p w:rsidR="006404D2" w:rsidRPr="006404D2" w:rsidRDefault="006404D2" w:rsidP="006404D2">
      <w:pPr>
        <w:ind w:firstLine="708"/>
        <w:jc w:val="both"/>
        <w:rPr>
          <w:sz w:val="28"/>
          <w:szCs w:val="28"/>
        </w:rPr>
      </w:pPr>
      <w:r w:rsidRPr="006404D2">
        <w:rPr>
          <w:sz w:val="28"/>
          <w:szCs w:val="28"/>
        </w:rPr>
        <w:t xml:space="preserve">Наскрізна лінія «Громадянська відповідальність» сприяє формуванню соціальної й громадянської </w:t>
      </w:r>
      <w:proofErr w:type="spellStart"/>
      <w:r w:rsidRPr="006404D2">
        <w:rPr>
          <w:sz w:val="28"/>
          <w:szCs w:val="28"/>
        </w:rPr>
        <w:t>компетентностей</w:t>
      </w:r>
      <w:proofErr w:type="spellEnd"/>
      <w:r w:rsidRPr="006404D2">
        <w:rPr>
          <w:sz w:val="28"/>
          <w:szCs w:val="28"/>
        </w:rPr>
        <w:t>, розкриває суть поняття «відповідальний громадянин», визначає вектори його діяльності.</w:t>
      </w:r>
    </w:p>
    <w:p w:rsidR="006404D2" w:rsidRPr="006404D2" w:rsidRDefault="006404D2" w:rsidP="006404D2">
      <w:pPr>
        <w:ind w:firstLine="708"/>
        <w:jc w:val="both"/>
        <w:rPr>
          <w:sz w:val="28"/>
          <w:szCs w:val="28"/>
        </w:rPr>
      </w:pPr>
      <w:r w:rsidRPr="006404D2">
        <w:rPr>
          <w:sz w:val="28"/>
          <w:szCs w:val="28"/>
        </w:rPr>
        <w:t xml:space="preserve">Наскрізна лінія «Здоров’я і безпека» активно долучається до формування безпечного для життя й діяльності середовища, орієнтуючи на розвиток учня як духовно, емоційно, соціально і фізично повноцінного громадянина, що дотримується здорового способу життя. </w:t>
      </w:r>
    </w:p>
    <w:p w:rsidR="000B0AAC" w:rsidRPr="006404D2" w:rsidRDefault="006404D2" w:rsidP="006404D2">
      <w:pPr>
        <w:ind w:firstLine="708"/>
        <w:jc w:val="both"/>
        <w:rPr>
          <w:sz w:val="28"/>
          <w:szCs w:val="28"/>
        </w:rPr>
      </w:pPr>
      <w:r w:rsidRPr="006404D2">
        <w:rPr>
          <w:sz w:val="28"/>
          <w:szCs w:val="28"/>
        </w:rPr>
        <w:t>Н</w:t>
      </w:r>
      <w:r>
        <w:rPr>
          <w:sz w:val="28"/>
          <w:szCs w:val="28"/>
        </w:rPr>
        <w:t>аскрізн</w:t>
      </w:r>
      <w:r w:rsidRPr="006404D2">
        <w:rPr>
          <w:sz w:val="28"/>
          <w:szCs w:val="28"/>
        </w:rPr>
        <w:t>а</w:t>
      </w:r>
      <w:r>
        <w:rPr>
          <w:sz w:val="28"/>
          <w:szCs w:val="28"/>
        </w:rPr>
        <w:t xml:space="preserve"> лінія</w:t>
      </w:r>
      <w:r w:rsidRPr="006404D2">
        <w:rPr>
          <w:sz w:val="28"/>
          <w:szCs w:val="28"/>
        </w:rPr>
        <w:t xml:space="preserve"> «Підприємливість і фінансова грамотність» є навчання молодого покоління українців ощадливості, раціонального використання коштів, планування витрат; стимулювання у них лідерських ініціатив, прагнення успішно діяти в технологічному швидкозмінному середовищі.</w:t>
      </w:r>
    </w:p>
    <w:p w:rsidR="000B0AAC" w:rsidRPr="006404D2" w:rsidRDefault="000B0AAC" w:rsidP="00B353C1">
      <w:pPr>
        <w:jc w:val="both"/>
        <w:rPr>
          <w:i/>
        </w:rPr>
      </w:pPr>
      <w:r w:rsidRPr="006404D2">
        <w:rPr>
          <w:i/>
        </w:rPr>
        <w:lastRenderedPageBreak/>
        <w:t xml:space="preserve">(Характеристика місця </w:t>
      </w:r>
      <w:r w:rsidR="00BA7A05" w:rsidRPr="006404D2">
        <w:rPr>
          <w:i/>
        </w:rPr>
        <w:t>предмета</w:t>
      </w:r>
      <w:r w:rsidRPr="006404D2">
        <w:rPr>
          <w:i/>
        </w:rPr>
        <w:t xml:space="preserve"> у навчальному плані, вказу</w:t>
      </w:r>
      <w:r w:rsidR="00BA7A05" w:rsidRPr="006404D2">
        <w:rPr>
          <w:i/>
        </w:rPr>
        <w:t>ється, що передує вивченню даногопредмета</w:t>
      </w:r>
      <w:r w:rsidRPr="006404D2">
        <w:rPr>
          <w:i/>
        </w:rPr>
        <w:t xml:space="preserve"> і які навчальні курси </w:t>
      </w:r>
      <w:proofErr w:type="spellStart"/>
      <w:r w:rsidRPr="006404D2">
        <w:rPr>
          <w:i/>
        </w:rPr>
        <w:t>опанов</w:t>
      </w:r>
      <w:r w:rsidR="00E40F8B" w:rsidRPr="006404D2">
        <w:rPr>
          <w:i/>
        </w:rPr>
        <w:t>уються</w:t>
      </w:r>
      <w:proofErr w:type="spellEnd"/>
      <w:r w:rsidR="00E40F8B" w:rsidRPr="006404D2">
        <w:rPr>
          <w:i/>
        </w:rPr>
        <w:t xml:space="preserve"> з урахуванням знань даного</w:t>
      </w:r>
      <w:r w:rsidR="00BA7A05" w:rsidRPr="006404D2">
        <w:rPr>
          <w:i/>
        </w:rPr>
        <w:t>предмета</w:t>
      </w:r>
      <w:r w:rsidRPr="006404D2">
        <w:rPr>
          <w:i/>
        </w:rPr>
        <w:t>)</w:t>
      </w:r>
    </w:p>
    <w:p w:rsidR="000B0AAC" w:rsidRPr="006404D2" w:rsidRDefault="000B0AAC" w:rsidP="00B353C1">
      <w:pPr>
        <w:jc w:val="both"/>
        <w:rPr>
          <w:i/>
        </w:rPr>
      </w:pPr>
    </w:p>
    <w:p w:rsidR="000B0AAC" w:rsidRPr="006404D2" w:rsidRDefault="000B0AAC" w:rsidP="00B353C1">
      <w:pPr>
        <w:jc w:val="both"/>
        <w:rPr>
          <w:i/>
        </w:rPr>
      </w:pPr>
    </w:p>
    <w:p w:rsidR="00B353C1" w:rsidRPr="006404D2" w:rsidRDefault="00B353C1" w:rsidP="00B353C1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ab/>
        <w:t>У результаті вивчення предмета студент повинен</w:t>
      </w:r>
    </w:p>
    <w:p w:rsidR="006404D2" w:rsidRDefault="00B353C1" w:rsidP="006404D2">
      <w:pPr>
        <w:jc w:val="both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знати:</w:t>
      </w:r>
    </w:p>
    <w:p w:rsidR="006404D2" w:rsidRPr="006404D2" w:rsidRDefault="006404D2" w:rsidP="006404D2">
      <w:pPr>
        <w:jc w:val="both"/>
        <w:rPr>
          <w:sz w:val="28"/>
          <w:szCs w:val="28"/>
          <w:lang w:val="ru-RU"/>
        </w:rPr>
      </w:pPr>
      <w:r w:rsidRPr="006404D2">
        <w:rPr>
          <w:sz w:val="28"/>
          <w:szCs w:val="28"/>
          <w:lang w:val="ru-RU"/>
        </w:rPr>
        <w:t>1.</w:t>
      </w:r>
      <w:r w:rsidRPr="006404D2">
        <w:rPr>
          <w:sz w:val="28"/>
          <w:szCs w:val="28"/>
          <w:lang w:val="ru-RU"/>
        </w:rPr>
        <w:tab/>
      </w:r>
      <w:proofErr w:type="spellStart"/>
      <w:r w:rsidRPr="006404D2">
        <w:rPr>
          <w:sz w:val="28"/>
          <w:szCs w:val="28"/>
          <w:lang w:val="ru-RU"/>
        </w:rPr>
        <w:t>Основнийтеоретичнийматеріал</w:t>
      </w:r>
      <w:proofErr w:type="spellEnd"/>
      <w:r w:rsidRPr="006404D2">
        <w:rPr>
          <w:sz w:val="28"/>
          <w:szCs w:val="28"/>
          <w:lang w:val="ru-RU"/>
        </w:rPr>
        <w:t xml:space="preserve"> </w:t>
      </w:r>
      <w:proofErr w:type="spellStart"/>
      <w:r w:rsidRPr="006404D2">
        <w:rPr>
          <w:sz w:val="28"/>
          <w:szCs w:val="28"/>
          <w:lang w:val="ru-RU"/>
        </w:rPr>
        <w:t>з</w:t>
      </w:r>
      <w:proofErr w:type="spellEnd"/>
      <w:r w:rsidRPr="006404D2">
        <w:rPr>
          <w:sz w:val="28"/>
          <w:szCs w:val="28"/>
          <w:lang w:val="ru-RU"/>
        </w:rPr>
        <w:t xml:space="preserve"> курсу “</w:t>
      </w:r>
      <w:proofErr w:type="spellStart"/>
      <w:r w:rsidRPr="006404D2">
        <w:rPr>
          <w:sz w:val="28"/>
          <w:szCs w:val="28"/>
          <w:lang w:val="ru-RU"/>
        </w:rPr>
        <w:t>Українськамова</w:t>
      </w:r>
      <w:proofErr w:type="spellEnd"/>
      <w:r w:rsidRPr="006404D2">
        <w:rPr>
          <w:sz w:val="28"/>
          <w:szCs w:val="28"/>
          <w:lang w:val="ru-RU"/>
        </w:rPr>
        <w:t xml:space="preserve">”. </w:t>
      </w:r>
    </w:p>
    <w:p w:rsidR="006404D2" w:rsidRPr="006404D2" w:rsidRDefault="006404D2" w:rsidP="006404D2">
      <w:pPr>
        <w:jc w:val="both"/>
        <w:rPr>
          <w:sz w:val="28"/>
          <w:szCs w:val="28"/>
          <w:lang w:val="ru-RU"/>
        </w:rPr>
      </w:pPr>
      <w:r w:rsidRPr="006404D2">
        <w:rPr>
          <w:sz w:val="28"/>
          <w:szCs w:val="28"/>
          <w:lang w:val="ru-RU"/>
        </w:rPr>
        <w:t>2.</w:t>
      </w:r>
      <w:r w:rsidRPr="006404D2">
        <w:rPr>
          <w:sz w:val="28"/>
          <w:szCs w:val="28"/>
          <w:lang w:val="ru-RU"/>
        </w:rPr>
        <w:tab/>
      </w:r>
      <w:proofErr w:type="spellStart"/>
      <w:r w:rsidRPr="006404D2">
        <w:rPr>
          <w:sz w:val="28"/>
          <w:szCs w:val="28"/>
          <w:lang w:val="ru-RU"/>
        </w:rPr>
        <w:t>Особливостіукраїнськоїмови</w:t>
      </w:r>
      <w:proofErr w:type="spellEnd"/>
      <w:r w:rsidRPr="006404D2">
        <w:rPr>
          <w:sz w:val="28"/>
          <w:szCs w:val="28"/>
          <w:lang w:val="ru-RU"/>
        </w:rPr>
        <w:t xml:space="preserve"> як </w:t>
      </w:r>
      <w:proofErr w:type="spellStart"/>
      <w:r w:rsidRPr="006404D2">
        <w:rPr>
          <w:sz w:val="28"/>
          <w:szCs w:val="28"/>
          <w:lang w:val="ru-RU"/>
        </w:rPr>
        <w:t>державної</w:t>
      </w:r>
      <w:proofErr w:type="spellEnd"/>
      <w:r w:rsidRPr="006404D2">
        <w:rPr>
          <w:sz w:val="28"/>
          <w:szCs w:val="28"/>
          <w:lang w:val="ru-RU"/>
        </w:rPr>
        <w:t xml:space="preserve">, </w:t>
      </w:r>
      <w:proofErr w:type="spellStart"/>
      <w:r w:rsidRPr="006404D2">
        <w:rPr>
          <w:sz w:val="28"/>
          <w:szCs w:val="28"/>
          <w:lang w:val="ru-RU"/>
        </w:rPr>
        <w:t>їїкомунікативно-соціальніфункції</w:t>
      </w:r>
      <w:proofErr w:type="spellEnd"/>
      <w:r w:rsidRPr="006404D2">
        <w:rPr>
          <w:sz w:val="28"/>
          <w:szCs w:val="28"/>
          <w:lang w:val="ru-RU"/>
        </w:rPr>
        <w:t xml:space="preserve">. </w:t>
      </w:r>
    </w:p>
    <w:p w:rsidR="00B353C1" w:rsidRPr="006404D2" w:rsidRDefault="006404D2" w:rsidP="006404D2">
      <w:pPr>
        <w:jc w:val="both"/>
        <w:rPr>
          <w:sz w:val="28"/>
          <w:szCs w:val="28"/>
          <w:lang w:val="ru-RU"/>
        </w:rPr>
      </w:pPr>
      <w:r w:rsidRPr="006404D2">
        <w:rPr>
          <w:sz w:val="28"/>
          <w:szCs w:val="28"/>
          <w:lang w:val="ru-RU"/>
        </w:rPr>
        <w:t>3.</w:t>
      </w:r>
      <w:r w:rsidRPr="006404D2">
        <w:rPr>
          <w:sz w:val="28"/>
          <w:szCs w:val="28"/>
          <w:lang w:val="ru-RU"/>
        </w:rPr>
        <w:tab/>
      </w:r>
      <w:proofErr w:type="spellStart"/>
      <w:r w:rsidRPr="006404D2">
        <w:rPr>
          <w:sz w:val="28"/>
          <w:szCs w:val="28"/>
          <w:lang w:val="ru-RU"/>
        </w:rPr>
        <w:t>Наукові</w:t>
      </w:r>
      <w:proofErr w:type="spellEnd"/>
      <w:r w:rsidRPr="006404D2">
        <w:rPr>
          <w:sz w:val="28"/>
          <w:szCs w:val="28"/>
          <w:lang w:val="ru-RU"/>
        </w:rPr>
        <w:t xml:space="preserve"> засади </w:t>
      </w:r>
      <w:proofErr w:type="spellStart"/>
      <w:r w:rsidRPr="006404D2">
        <w:rPr>
          <w:sz w:val="28"/>
          <w:szCs w:val="28"/>
          <w:lang w:val="ru-RU"/>
        </w:rPr>
        <w:t>й</w:t>
      </w:r>
      <w:proofErr w:type="spellEnd"/>
      <w:r w:rsidRPr="006404D2">
        <w:rPr>
          <w:sz w:val="28"/>
          <w:szCs w:val="28"/>
          <w:lang w:val="ru-RU"/>
        </w:rPr>
        <w:t xml:space="preserve"> </w:t>
      </w:r>
      <w:proofErr w:type="spellStart"/>
      <w:r w:rsidRPr="006404D2">
        <w:rPr>
          <w:sz w:val="28"/>
          <w:szCs w:val="28"/>
          <w:lang w:val="ru-RU"/>
        </w:rPr>
        <w:t>основніположеннясучасногоукраїнськогоправопису</w:t>
      </w:r>
      <w:proofErr w:type="spellEnd"/>
      <w:r w:rsidRPr="006404D2">
        <w:rPr>
          <w:sz w:val="28"/>
          <w:szCs w:val="28"/>
          <w:lang w:val="ru-RU"/>
        </w:rPr>
        <w:t>.</w:t>
      </w:r>
    </w:p>
    <w:p w:rsidR="00B353C1" w:rsidRPr="006404D2" w:rsidRDefault="00B353C1" w:rsidP="00B353C1">
      <w:pPr>
        <w:jc w:val="both"/>
        <w:rPr>
          <w:b/>
          <w:sz w:val="28"/>
          <w:szCs w:val="28"/>
          <w:lang w:val="ru-RU"/>
        </w:rPr>
      </w:pPr>
    </w:p>
    <w:p w:rsidR="006404D2" w:rsidRDefault="00B353C1" w:rsidP="006404D2">
      <w:pPr>
        <w:jc w:val="both"/>
        <w:rPr>
          <w:sz w:val="28"/>
          <w:szCs w:val="28"/>
        </w:rPr>
      </w:pPr>
      <w:r w:rsidRPr="006404D2">
        <w:rPr>
          <w:b/>
          <w:sz w:val="28"/>
          <w:szCs w:val="28"/>
        </w:rPr>
        <w:t>вміти:</w:t>
      </w:r>
    </w:p>
    <w:p w:rsidR="006404D2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1.</w:t>
      </w:r>
      <w:r w:rsidRPr="006404D2">
        <w:rPr>
          <w:sz w:val="28"/>
          <w:szCs w:val="28"/>
        </w:rPr>
        <w:tab/>
        <w:t xml:space="preserve">Реалізувати вимоги Конституції України та інших державних документів щодо державності української мови і використання її як державної у професійному спілкуванні; </w:t>
      </w:r>
    </w:p>
    <w:p w:rsidR="00B353C1" w:rsidRPr="006404D2" w:rsidRDefault="006404D2" w:rsidP="006404D2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>2.</w:t>
      </w:r>
      <w:r w:rsidRPr="006404D2">
        <w:rPr>
          <w:sz w:val="28"/>
          <w:szCs w:val="28"/>
        </w:rPr>
        <w:tab/>
        <w:t>Володіти навичками культури мовлення і нормами української літературної мови; виразно й точно висловлювати думки.</w:t>
      </w:r>
    </w:p>
    <w:p w:rsidR="00BA7A05" w:rsidRPr="006404D2" w:rsidRDefault="00B353C1" w:rsidP="00B353C1">
      <w:pPr>
        <w:jc w:val="both"/>
        <w:rPr>
          <w:sz w:val="28"/>
          <w:szCs w:val="28"/>
        </w:rPr>
      </w:pPr>
      <w:r w:rsidRPr="006404D2">
        <w:rPr>
          <w:sz w:val="28"/>
          <w:szCs w:val="28"/>
        </w:rPr>
        <w:tab/>
      </w:r>
    </w:p>
    <w:p w:rsidR="00B353C1" w:rsidRPr="006404D2" w:rsidRDefault="00B353C1" w:rsidP="006404D2">
      <w:pPr>
        <w:jc w:val="both"/>
        <w:rPr>
          <w:b/>
          <w:sz w:val="28"/>
          <w:szCs w:val="28"/>
        </w:rPr>
      </w:pPr>
      <w:r w:rsidRPr="006404D2">
        <w:rPr>
          <w:sz w:val="28"/>
          <w:szCs w:val="28"/>
        </w:rPr>
        <w:t xml:space="preserve">У студентів формуються наступні </w:t>
      </w:r>
      <w:r w:rsidRPr="006404D2">
        <w:rPr>
          <w:b/>
          <w:sz w:val="28"/>
          <w:szCs w:val="28"/>
        </w:rPr>
        <w:t>компетентності: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>1. Спілкування державною мовою</w:t>
      </w:r>
      <w:r w:rsidRPr="006404D2">
        <w:rPr>
          <w:rFonts w:eastAsia="Calibri"/>
          <w:sz w:val="28"/>
          <w:szCs w:val="28"/>
        </w:rPr>
        <w:t xml:space="preserve"> – готовність (здатність) учнів засобами української мови успішно взаємодіяти у процесі розв’язання типових для віку життєвих проблем; сформоване ціннісне ставлення до мови свого народу, наявність досвіду </w:t>
      </w:r>
      <w:proofErr w:type="spellStart"/>
      <w:r w:rsidRPr="006404D2">
        <w:rPr>
          <w:rFonts w:eastAsia="Calibri"/>
          <w:sz w:val="28"/>
          <w:szCs w:val="28"/>
        </w:rPr>
        <w:t>послуговування</w:t>
      </w:r>
      <w:proofErr w:type="spellEnd"/>
      <w:r w:rsidRPr="006404D2">
        <w:rPr>
          <w:rFonts w:eastAsia="Calibri"/>
          <w:sz w:val="28"/>
          <w:szCs w:val="28"/>
        </w:rPr>
        <w:t xml:space="preserve"> державною мовою.</w:t>
      </w:r>
    </w:p>
    <w:p w:rsidR="006404D2" w:rsidRPr="006404D2" w:rsidRDefault="006404D2" w:rsidP="006404D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 xml:space="preserve">2. Спілкування іноземними мовами </w:t>
      </w:r>
      <w:r w:rsidRPr="006404D2">
        <w:rPr>
          <w:rFonts w:eastAsia="Calibri"/>
          <w:bCs/>
          <w:sz w:val="28"/>
          <w:szCs w:val="28"/>
        </w:rPr>
        <w:t>– готовність (здатність) реалізовувати різноманітні комунікативні наміри у широкому діапазоні особистісних, соціальних і культурних контекстів.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iCs/>
          <w:sz w:val="28"/>
          <w:szCs w:val="28"/>
          <w:lang w:eastAsia="en-US"/>
        </w:rPr>
        <w:t>3.</w:t>
      </w:r>
      <w:r w:rsidRPr="006404D2">
        <w:rPr>
          <w:rFonts w:eastAsia="Calibri"/>
          <w:iCs/>
          <w:sz w:val="28"/>
          <w:szCs w:val="28"/>
          <w:lang w:eastAsia="en-US"/>
        </w:rPr>
        <w:t> </w:t>
      </w:r>
      <w:r w:rsidRPr="006404D2">
        <w:rPr>
          <w:rFonts w:eastAsia="Calibri"/>
          <w:b/>
          <w:bCs/>
          <w:sz w:val="28"/>
          <w:szCs w:val="28"/>
        </w:rPr>
        <w:t>Математична грамотність</w:t>
      </w:r>
      <w:r w:rsidRPr="006404D2">
        <w:rPr>
          <w:rFonts w:eastAsia="Calibri"/>
          <w:sz w:val="28"/>
          <w:szCs w:val="28"/>
        </w:rPr>
        <w:t>– спроможність особистості застосовувати математичні вміння в реальному житті, працювати з числовою інформацією.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>4. Компетентності у природничих науках і технологіях</w:t>
      </w:r>
      <w:r w:rsidRPr="006404D2">
        <w:rPr>
          <w:rFonts w:eastAsia="Calibri"/>
          <w:sz w:val="28"/>
          <w:szCs w:val="28"/>
        </w:rPr>
        <w:t xml:space="preserve"> – здатність орієнтуватися в інформаційному просторі, володіти й оперувати інформацією відповідно до потреб, застосовувати ІКТ у навчанні й повсякденному житті, знаходити, опрацьовувати і </w:t>
      </w:r>
      <w:proofErr w:type="spellStart"/>
      <w:r w:rsidRPr="006404D2">
        <w:rPr>
          <w:rFonts w:eastAsia="Calibri"/>
          <w:sz w:val="28"/>
          <w:szCs w:val="28"/>
        </w:rPr>
        <w:t>систематизовувати</w:t>
      </w:r>
      <w:proofErr w:type="spellEnd"/>
      <w:r w:rsidRPr="006404D2">
        <w:rPr>
          <w:rFonts w:eastAsia="Calibri"/>
          <w:sz w:val="28"/>
          <w:szCs w:val="28"/>
        </w:rPr>
        <w:t xml:space="preserve"> інформацію); здатність бути відкритими до інновацій, реалізувати себе в мінливому технологічному, життєвому, навчальному й трудовому середовищі.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 xml:space="preserve">5. Інформаційно-комунікаційна компетентність – </w:t>
      </w:r>
      <w:r w:rsidRPr="006404D2">
        <w:rPr>
          <w:rFonts w:eastAsia="Calibri"/>
          <w:sz w:val="28"/>
          <w:szCs w:val="28"/>
        </w:rPr>
        <w:t>здатність (готовність) розуміти навколишнє інформаційне середовище, самостійно шукати, добирати й критично аналізувати необхідну інформацію, трансформувати, зберігати та транслювати її й діяти відповідно до своїх цілей і прийнятої в суспільстві комунікаційної етики.</w:t>
      </w:r>
    </w:p>
    <w:p w:rsidR="006404D2" w:rsidRPr="006404D2" w:rsidRDefault="006404D2" w:rsidP="006404D2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6404D2">
        <w:rPr>
          <w:rFonts w:eastAsia="Calibri"/>
          <w:b/>
          <w:iCs/>
          <w:sz w:val="28"/>
          <w:szCs w:val="28"/>
          <w:lang w:eastAsia="en-US"/>
        </w:rPr>
        <w:t>6. </w:t>
      </w:r>
      <w:r w:rsidRPr="006404D2">
        <w:rPr>
          <w:rFonts w:eastAsia="Calibri"/>
          <w:b/>
          <w:bCs/>
          <w:sz w:val="28"/>
          <w:szCs w:val="28"/>
        </w:rPr>
        <w:t>Уміння вчитися протягом життя</w:t>
      </w:r>
      <w:r w:rsidRPr="006404D2">
        <w:rPr>
          <w:rFonts w:eastAsia="Calibri"/>
          <w:sz w:val="28"/>
          <w:szCs w:val="28"/>
        </w:rPr>
        <w:t xml:space="preserve"> – здатність і внутрішня потреба самостійно здобувати знання і формувати вміння відповідно до поставлених цілей з метою самовдосконалення й самореалізації.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lastRenderedPageBreak/>
        <w:t xml:space="preserve">7. Соціальна і громадянська компетентності – </w:t>
      </w:r>
      <w:r w:rsidRPr="006404D2">
        <w:rPr>
          <w:rFonts w:eastAsia="Calibri"/>
          <w:sz w:val="28"/>
          <w:szCs w:val="28"/>
        </w:rPr>
        <w:t>усвідомлення громадянської повинності й відповідальності, здатність до реалізації громадянських прав і обов’язків.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>8. Підприємницька компетентність</w:t>
      </w:r>
      <w:r w:rsidRPr="006404D2">
        <w:rPr>
          <w:rFonts w:eastAsia="Calibri"/>
          <w:sz w:val="28"/>
          <w:szCs w:val="28"/>
        </w:rPr>
        <w:t xml:space="preserve"> – це інтегрована якість особистості, що базується на креативності, творчості, </w:t>
      </w:r>
      <w:proofErr w:type="spellStart"/>
      <w:r w:rsidRPr="006404D2">
        <w:rPr>
          <w:rFonts w:eastAsia="Calibri"/>
          <w:sz w:val="28"/>
          <w:szCs w:val="28"/>
        </w:rPr>
        <w:t>інноваційності</w:t>
      </w:r>
      <w:proofErr w:type="spellEnd"/>
      <w:r w:rsidRPr="006404D2">
        <w:rPr>
          <w:rFonts w:eastAsia="Calibri"/>
          <w:sz w:val="28"/>
          <w:szCs w:val="28"/>
        </w:rPr>
        <w:t xml:space="preserve">, здатності до ризику, спроможності планувати, </w:t>
      </w:r>
      <w:proofErr w:type="spellStart"/>
      <w:r w:rsidRPr="006404D2">
        <w:rPr>
          <w:rFonts w:eastAsia="Calibri"/>
          <w:sz w:val="28"/>
          <w:szCs w:val="28"/>
        </w:rPr>
        <w:t>самоорганізовуватися</w:t>
      </w:r>
      <w:proofErr w:type="spellEnd"/>
      <w:r w:rsidRPr="006404D2">
        <w:rPr>
          <w:rFonts w:eastAsia="Calibri"/>
          <w:sz w:val="28"/>
          <w:szCs w:val="28"/>
        </w:rPr>
        <w:t xml:space="preserve"> й організовувати підприємницьку діяльність, утілювати ідеї у сферу економічного життя, розв’язувати конфліктні ситуації, приймати рішення, брати на себе відповідальність, формувати моделі поведінки, необхідні для успішного розв’язання нагальних виробничих проблем.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>9. Загальнокультурна</w:t>
      </w:r>
      <w:r w:rsidRPr="006404D2">
        <w:rPr>
          <w:rFonts w:eastAsia="Calibri"/>
          <w:sz w:val="28"/>
          <w:szCs w:val="28"/>
        </w:rPr>
        <w:t xml:space="preserve"> – здатність учня усвідомлено сприймати надбання культури як цінність, аналізувати й оцінювати досягнення національної та світової культури, орієнтуватися в культурному та духовному контексті сучасного суспільства, застосовувати традиційні для культури українського народу методи самовиховання.</w:t>
      </w:r>
    </w:p>
    <w:p w:rsidR="006404D2" w:rsidRPr="006404D2" w:rsidRDefault="006404D2" w:rsidP="006404D2">
      <w:pPr>
        <w:ind w:firstLine="709"/>
        <w:jc w:val="both"/>
        <w:rPr>
          <w:rFonts w:eastAsia="Calibri"/>
          <w:sz w:val="28"/>
          <w:szCs w:val="28"/>
        </w:rPr>
      </w:pPr>
      <w:r w:rsidRPr="006404D2">
        <w:rPr>
          <w:rFonts w:eastAsia="Calibri"/>
          <w:b/>
          <w:bCs/>
          <w:sz w:val="28"/>
          <w:szCs w:val="28"/>
        </w:rPr>
        <w:t>10.</w:t>
      </w:r>
      <w:r w:rsidRPr="006404D2">
        <w:rPr>
          <w:rFonts w:eastAsia="Calibri"/>
          <w:sz w:val="28"/>
          <w:szCs w:val="28"/>
        </w:rPr>
        <w:t> </w:t>
      </w:r>
      <w:r w:rsidRPr="006404D2">
        <w:rPr>
          <w:rFonts w:eastAsia="Calibri"/>
          <w:b/>
          <w:sz w:val="28"/>
          <w:szCs w:val="28"/>
        </w:rPr>
        <w:t xml:space="preserve">Екологічна грамотність і </w:t>
      </w:r>
      <w:r w:rsidRPr="006404D2">
        <w:rPr>
          <w:rFonts w:eastAsia="Calibri"/>
          <w:b/>
          <w:bCs/>
          <w:sz w:val="28"/>
          <w:szCs w:val="28"/>
        </w:rPr>
        <w:t>здорове життя</w:t>
      </w:r>
      <w:r w:rsidRPr="006404D2">
        <w:rPr>
          <w:rFonts w:eastAsia="Calibri"/>
          <w:sz w:val="28"/>
          <w:szCs w:val="28"/>
        </w:rPr>
        <w:t xml:space="preserve"> – здатність розумно й раціонально користуватися природними ресурсами,  усвідомлене ставлення до ролі довкілля для життя й </w:t>
      </w:r>
      <w:r w:rsidR="004463E1" w:rsidRPr="006404D2">
        <w:rPr>
          <w:rFonts w:eastAsia="Calibri"/>
          <w:sz w:val="28"/>
          <w:szCs w:val="28"/>
        </w:rPr>
        <w:t>здоров’я</w:t>
      </w:r>
      <w:r w:rsidRPr="006404D2">
        <w:rPr>
          <w:rFonts w:eastAsia="Calibri"/>
          <w:sz w:val="28"/>
          <w:szCs w:val="28"/>
        </w:rPr>
        <w:t xml:space="preserve"> людини; готовність виявляти активну життєву позицію в питаннях захисту довкілля, дотримуватися здорового способу життя й пропагувати його.</w:t>
      </w: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695FEA" w:rsidRPr="006404D2" w:rsidRDefault="00695FEA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Pr="006404D2" w:rsidRDefault="009334CB" w:rsidP="00B353C1">
      <w:pPr>
        <w:jc w:val="both"/>
        <w:rPr>
          <w:sz w:val="26"/>
          <w:szCs w:val="26"/>
        </w:rPr>
      </w:pPr>
    </w:p>
    <w:p w:rsidR="007674C1" w:rsidRDefault="007674C1" w:rsidP="00B353C1">
      <w:pPr>
        <w:jc w:val="both"/>
        <w:rPr>
          <w:sz w:val="26"/>
          <w:szCs w:val="26"/>
        </w:rPr>
        <w:sectPr w:rsidR="007674C1" w:rsidSect="00A859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5FEA" w:rsidRPr="006404D2" w:rsidRDefault="00E55888" w:rsidP="00E55888">
      <w:pPr>
        <w:ind w:left="360"/>
        <w:jc w:val="center"/>
        <w:rPr>
          <w:b/>
          <w:bCs/>
          <w:sz w:val="28"/>
          <w:szCs w:val="28"/>
        </w:rPr>
      </w:pPr>
      <w:r w:rsidRPr="006404D2">
        <w:rPr>
          <w:b/>
          <w:bCs/>
          <w:sz w:val="28"/>
          <w:szCs w:val="28"/>
        </w:rPr>
        <w:lastRenderedPageBreak/>
        <w:t>3. СТРУКТУРА ПРЕДМЕТА</w:t>
      </w:r>
    </w:p>
    <w:p w:rsidR="00E55888" w:rsidRPr="006404D2" w:rsidRDefault="00E55888" w:rsidP="00E55888">
      <w:pPr>
        <w:ind w:left="360"/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4"/>
        <w:gridCol w:w="992"/>
        <w:gridCol w:w="990"/>
        <w:gridCol w:w="1417"/>
        <w:gridCol w:w="1417"/>
        <w:gridCol w:w="934"/>
        <w:gridCol w:w="487"/>
      </w:tblGrid>
      <w:tr w:rsidR="00325AA2" w:rsidRPr="00325AA2" w:rsidTr="007356E1">
        <w:trPr>
          <w:cantSplit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BA7A05">
            <w:pPr>
              <w:jc w:val="center"/>
            </w:pPr>
            <w:r w:rsidRPr="00325AA2">
              <w:t>Назви тем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>Кількість годин</w:t>
            </w:r>
          </w:p>
        </w:tc>
      </w:tr>
      <w:tr w:rsidR="00325AA2" w:rsidRPr="00325AA2" w:rsidTr="007356E1">
        <w:trPr>
          <w:cantSplit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>денна форма</w:t>
            </w:r>
          </w:p>
        </w:tc>
      </w:tr>
      <w:tr w:rsidR="00325AA2" w:rsidRPr="00325AA2" w:rsidTr="007356E1">
        <w:trPr>
          <w:cantSplit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 xml:space="preserve">усього </w:t>
            </w:r>
          </w:p>
        </w:tc>
        <w:tc>
          <w:tcPr>
            <w:tcW w:w="2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>у тому числі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</w:p>
        </w:tc>
      </w:tr>
      <w:tr w:rsidR="00325AA2" w:rsidRPr="00325AA2" w:rsidTr="007356E1">
        <w:trPr>
          <w:cantSplit/>
          <w:trHeight w:val="811"/>
        </w:trPr>
        <w:tc>
          <w:tcPr>
            <w:tcW w:w="1655" w:type="pct"/>
            <w:tcBorders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325AA2" w:rsidRDefault="0038746B" w:rsidP="001D1A4D">
            <w:pPr>
              <w:jc w:val="center"/>
              <w:rPr>
                <w:lang w:val="ru-RU"/>
              </w:rPr>
            </w:pPr>
            <w:r w:rsidRPr="00325AA2">
              <w:t>Л</w:t>
            </w:r>
            <w:r w:rsidR="0008065D" w:rsidRPr="00325AA2">
              <w:t>екції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>Практичні</w:t>
            </w:r>
          </w:p>
          <w:p w:rsidR="0008065D" w:rsidRPr="00325AA2" w:rsidRDefault="0008065D" w:rsidP="001D1A4D">
            <w:pPr>
              <w:jc w:val="center"/>
            </w:pPr>
            <w:r w:rsidRPr="00325AA2">
              <w:t>заняття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>Лабораторні</w:t>
            </w:r>
          </w:p>
          <w:p w:rsidR="0008065D" w:rsidRPr="00325AA2" w:rsidRDefault="0008065D" w:rsidP="001D1A4D">
            <w:pPr>
              <w:jc w:val="center"/>
            </w:pPr>
            <w:r w:rsidRPr="00325AA2">
              <w:t>заняття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</w:pPr>
            <w:r w:rsidRPr="00325AA2">
              <w:t>Індивідуальні</w:t>
            </w:r>
          </w:p>
          <w:p w:rsidR="0008065D" w:rsidRPr="00325AA2" w:rsidRDefault="0008065D" w:rsidP="001D1A4D">
            <w:pPr>
              <w:jc w:val="center"/>
            </w:pPr>
            <w:r w:rsidRPr="00325AA2">
              <w:t>заняття</w:t>
            </w: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  <w:rPr>
                <w:bCs/>
              </w:rPr>
            </w:pPr>
            <w:r w:rsidRPr="00325AA2">
              <w:rPr>
                <w:bCs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  <w:rPr>
                <w:bCs/>
              </w:rPr>
            </w:pPr>
            <w:r w:rsidRPr="00325AA2">
              <w:rPr>
                <w:bCs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  <w:rPr>
                <w:bCs/>
              </w:rPr>
            </w:pPr>
            <w:r w:rsidRPr="00325AA2">
              <w:rPr>
                <w:bCs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  <w:rPr>
                <w:bCs/>
              </w:rPr>
            </w:pPr>
            <w:r w:rsidRPr="00325AA2">
              <w:rPr>
                <w:bCs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  <w:rPr>
                <w:bCs/>
              </w:rPr>
            </w:pPr>
            <w:r w:rsidRPr="00325AA2">
              <w:rPr>
                <w:bCs/>
              </w:rPr>
              <w:t>5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325AA2" w:rsidRDefault="0008065D" w:rsidP="001D1A4D">
            <w:pPr>
              <w:jc w:val="center"/>
              <w:rPr>
                <w:bCs/>
              </w:rPr>
            </w:pPr>
            <w:r w:rsidRPr="00325AA2">
              <w:rPr>
                <w:bCs/>
              </w:rPr>
              <w:t>6</w:t>
            </w: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1</w:t>
            </w:r>
          </w:p>
          <w:p w:rsidR="004463E1" w:rsidRPr="00325AA2" w:rsidRDefault="00E378A3" w:rsidP="00E378A3">
            <w:pPr>
              <w:rPr>
                <w:lang w:val="ru-RU"/>
              </w:rPr>
            </w:pPr>
            <w:r w:rsidRPr="00325AA2">
              <w:rPr>
                <w:szCs w:val="28"/>
              </w:rPr>
              <w:t>Вступ. Поняття норми в сучасній українській літературній мові.  Лексична норма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2</w:t>
            </w:r>
          </w:p>
          <w:p w:rsidR="004463E1" w:rsidRPr="00325AA2" w:rsidRDefault="0038746B" w:rsidP="004463E1">
            <w:pPr>
              <w:rPr>
                <w:bCs/>
                <w:lang w:val="ru-RU"/>
              </w:rPr>
            </w:pPr>
            <w:r w:rsidRPr="00325AA2">
              <w:rPr>
                <w:szCs w:val="28"/>
              </w:rPr>
              <w:t>Практична риторика. Поняття норми в сучасній українській літературній мові. Орфоепічна норма. Орфографічна норма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</w:rPr>
            </w:pPr>
            <w:r w:rsidRPr="00325AA2">
              <w:rPr>
                <w:b/>
                <w:lang w:val="ru-RU"/>
              </w:rPr>
              <w:t>1</w:t>
            </w:r>
            <w:r w:rsidR="004463E1" w:rsidRPr="00325AA2">
              <w:rPr>
                <w:b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за І семестр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34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38746B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34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38746B">
            <w:pPr>
              <w:tabs>
                <w:tab w:val="left" w:pos="396"/>
                <w:tab w:val="center" w:pos="654"/>
              </w:tabs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3</w:t>
            </w:r>
          </w:p>
          <w:p w:rsidR="004463E1" w:rsidRPr="00325AA2" w:rsidRDefault="0038746B" w:rsidP="004463E1">
            <w:r w:rsidRPr="00325AA2">
              <w:rPr>
                <w:szCs w:val="28"/>
              </w:rPr>
              <w:t>Орфографічна норма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22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8746B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6B" w:rsidRPr="00325AA2" w:rsidRDefault="0038746B" w:rsidP="0038746B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4</w:t>
            </w:r>
          </w:p>
          <w:p w:rsidR="0038746B" w:rsidRPr="00325AA2" w:rsidRDefault="0038746B" w:rsidP="004463E1">
            <w:pPr>
              <w:rPr>
                <w:bCs/>
              </w:rPr>
            </w:pPr>
            <w:r w:rsidRPr="00325AA2">
              <w:rPr>
                <w:bCs/>
              </w:rPr>
              <w:t>Морфологічна норма. Практична риторика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6B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24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6B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24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6B" w:rsidRPr="00325AA2" w:rsidRDefault="0038746B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6B" w:rsidRPr="00325AA2" w:rsidRDefault="0038746B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6B" w:rsidRPr="00325AA2" w:rsidRDefault="0038746B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за ІІ семестр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46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8746B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46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годин за 1-й рік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F01AA7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80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E332A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5</w:t>
            </w:r>
          </w:p>
          <w:p w:rsidR="004463E1" w:rsidRPr="00325AA2" w:rsidRDefault="004E332A" w:rsidP="004463E1">
            <w:r w:rsidRPr="00325AA2">
              <w:t>Практична риторика. Морфологічна норма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E332A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6</w:t>
            </w:r>
          </w:p>
          <w:p w:rsidR="004463E1" w:rsidRPr="00325AA2" w:rsidRDefault="004E332A" w:rsidP="004463E1">
            <w:r w:rsidRPr="00325AA2">
              <w:t>Синтаксична норма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325AA2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</w:rPr>
              <w:t>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21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за ІІІ семестр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39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39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Тема 7</w:t>
            </w:r>
          </w:p>
          <w:p w:rsidR="004463E1" w:rsidRPr="00325AA2" w:rsidRDefault="00325AA2" w:rsidP="004463E1">
            <w:r w:rsidRPr="00325AA2">
              <w:t>Пунктуаційна норма. Практична риторика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rPr>
                <w:b/>
                <w:bCs/>
                <w:lang w:val="ru-RU"/>
              </w:rPr>
            </w:pPr>
            <w:r w:rsidRPr="00325AA2">
              <w:rPr>
                <w:b/>
                <w:bCs/>
              </w:rPr>
              <w:t xml:space="preserve">Тема </w:t>
            </w:r>
            <w:r w:rsidRPr="00325AA2">
              <w:rPr>
                <w:b/>
                <w:bCs/>
                <w:lang w:val="ru-RU"/>
              </w:rPr>
              <w:t>8</w:t>
            </w:r>
          </w:p>
          <w:p w:rsidR="004463E1" w:rsidRPr="00325AA2" w:rsidRDefault="004463E1" w:rsidP="004463E1">
            <w:r w:rsidRPr="00325AA2">
              <w:rPr>
                <w:bCs/>
              </w:rPr>
              <w:t>Стилістична норма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за І</w:t>
            </w:r>
            <w:r w:rsidRPr="00325AA2">
              <w:rPr>
                <w:b/>
                <w:bCs/>
                <w:lang w:val="en-US"/>
              </w:rPr>
              <w:t>V</w:t>
            </w:r>
            <w:r w:rsidRPr="00325AA2">
              <w:rPr>
                <w:b/>
                <w:bCs/>
              </w:rPr>
              <w:t xml:space="preserve"> семестр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  <w:lang w:val="en-US"/>
              </w:rPr>
            </w:pPr>
            <w:r w:rsidRPr="00325AA2">
              <w:rPr>
                <w:b/>
                <w:lang w:val="en-US"/>
              </w:rPr>
              <w:t>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36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годин за 2-й рік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75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75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  <w:tr w:rsidR="00325AA2" w:rsidRPr="00325AA2" w:rsidTr="007356E1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rPr>
                <w:b/>
                <w:bCs/>
              </w:rPr>
            </w:pPr>
            <w:r w:rsidRPr="00325AA2">
              <w:rPr>
                <w:b/>
                <w:bCs/>
              </w:rPr>
              <w:t>Всього годин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  <w:r w:rsidRPr="00325AA2">
              <w:rPr>
                <w:b/>
              </w:rPr>
              <w:t>155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325AA2" w:rsidP="004463E1">
            <w:pPr>
              <w:jc w:val="center"/>
              <w:rPr>
                <w:b/>
                <w:lang w:val="ru-RU"/>
              </w:rPr>
            </w:pPr>
            <w:r w:rsidRPr="00325AA2">
              <w:rPr>
                <w:b/>
                <w:lang w:val="ru-RU"/>
              </w:rPr>
              <w:t>155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1" w:rsidRPr="00325AA2" w:rsidRDefault="004463E1" w:rsidP="004463E1">
            <w:pPr>
              <w:jc w:val="center"/>
              <w:rPr>
                <w:b/>
              </w:rPr>
            </w:pPr>
          </w:p>
        </w:tc>
      </w:tr>
    </w:tbl>
    <w:p w:rsidR="00695FEA" w:rsidRPr="006404D2" w:rsidRDefault="00695FEA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7674C1" w:rsidRDefault="007674C1" w:rsidP="00B353C1">
      <w:pPr>
        <w:jc w:val="both"/>
        <w:rPr>
          <w:sz w:val="26"/>
          <w:szCs w:val="26"/>
        </w:rPr>
        <w:sectPr w:rsidR="007674C1" w:rsidSect="00A859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D0BA2" w:rsidRPr="006404D2" w:rsidRDefault="00E55888" w:rsidP="007D0BA2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lastRenderedPageBreak/>
        <w:t>4. ПРОГРАМА ПРЕДМЕТА</w:t>
      </w:r>
    </w:p>
    <w:p w:rsidR="00E55888" w:rsidRPr="006404D2" w:rsidRDefault="00E55888" w:rsidP="007D0BA2">
      <w:pPr>
        <w:jc w:val="center"/>
        <w:rPr>
          <w:b/>
          <w:sz w:val="28"/>
          <w:szCs w:val="28"/>
        </w:rPr>
      </w:pPr>
    </w:p>
    <w:p w:rsidR="0021741E" w:rsidRPr="0021741E" w:rsidRDefault="0021741E" w:rsidP="0021741E">
      <w:pPr>
        <w:spacing w:line="252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1.</w:t>
      </w:r>
    </w:p>
    <w:p w:rsidR="0021741E" w:rsidRPr="0021741E" w:rsidRDefault="0021741E" w:rsidP="0021741E">
      <w:pPr>
        <w:tabs>
          <w:tab w:val="left" w:pos="10065"/>
        </w:tabs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 xml:space="preserve">Вступ. Поняття норми в сучасній українській літературній мові. </w:t>
      </w:r>
    </w:p>
    <w:p w:rsidR="0021741E" w:rsidRPr="0021741E" w:rsidRDefault="0021741E" w:rsidP="0021741E">
      <w:pPr>
        <w:tabs>
          <w:tab w:val="left" w:pos="10065"/>
        </w:tabs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Лексична норма</w:t>
      </w:r>
    </w:p>
    <w:p w:rsidR="0021741E" w:rsidRPr="0021741E" w:rsidRDefault="0021741E" w:rsidP="0021741E">
      <w:pPr>
        <w:tabs>
          <w:tab w:val="left" w:pos="10065"/>
        </w:tabs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Тема 1.1. Лексикографія. Сучасні лексикографічні джерела: словники, довідкова література (у  числі на електронних носіях). </w:t>
      </w:r>
    </w:p>
    <w:p w:rsidR="0021741E" w:rsidRPr="0021741E" w:rsidRDefault="0021741E" w:rsidP="0021741E">
      <w:pPr>
        <w:tabs>
          <w:tab w:val="left" w:pos="10065"/>
        </w:tabs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Інформативна й нормативна функції їх. Основні типи словників. Довідкові </w:t>
      </w:r>
      <w:proofErr w:type="spellStart"/>
      <w:r w:rsidRPr="0021741E">
        <w:rPr>
          <w:sz w:val="28"/>
          <w:szCs w:val="28"/>
        </w:rPr>
        <w:t>медіаресурси</w:t>
      </w:r>
      <w:proofErr w:type="spellEnd"/>
      <w:r w:rsidRPr="0021741E">
        <w:rPr>
          <w:sz w:val="28"/>
          <w:szCs w:val="28"/>
        </w:rPr>
        <w:t>.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1.2. Нормативне й ненормативне мовлення. Типи норм. Лексична помилка. Лексичне значення слова. Слово і контекст; залежність значень слова від контексту.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1.3. Слововживання: вибір слова, лексична сполучуваність. Слова власне українські й запозичені. Виправдані й небажані запозичення.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1.4. Лексичні й фразеологічні синоніми, антоніми. Синонімічне багатство української мови. Пароніми. Запобігання помилок у вживанні паронімів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1.5. Найпоширеніші випадки порушення лексичної норми. Кальки з інших мов, недоречне вживання українських слів у невластивому їм значенні. Основні групи фразеологізмів, багатозначність, синонімія й антонімія фразеологізмів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1.6. Уживання слів у фразеологізмах відповідно до їхнього стилістичного забарвлення.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1.7. Утвердження лексичної норми в словниках української мови (повторення й узагальнення)</w:t>
      </w:r>
    </w:p>
    <w:p w:rsidR="0021741E" w:rsidRPr="0021741E" w:rsidRDefault="0021741E" w:rsidP="0021741E">
      <w:pPr>
        <w:tabs>
          <w:tab w:val="left" w:pos="10065"/>
        </w:tabs>
        <w:spacing w:line="252" w:lineRule="auto"/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2.</w:t>
      </w:r>
    </w:p>
    <w:p w:rsidR="0021741E" w:rsidRPr="0021741E" w:rsidRDefault="0021741E" w:rsidP="0021741E">
      <w:pPr>
        <w:jc w:val="center"/>
        <w:rPr>
          <w:sz w:val="28"/>
          <w:szCs w:val="28"/>
        </w:rPr>
      </w:pPr>
      <w:r w:rsidRPr="0021741E">
        <w:rPr>
          <w:b/>
          <w:sz w:val="28"/>
          <w:szCs w:val="28"/>
        </w:rPr>
        <w:t>Практична риторика. Поняття норми в сучасній українській літературній мові. Орфоепічна норма. Орфографічна норма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2.1. Риторика як мистецтво, наука й навчальна дисципліна.Роль риторики в сучасному світі. Мовленнєва ситуація. Елементи мовленнєвої ситуації (мовець (адресат), слухач (аудиторія), предмет мовлення, умови успішного спілкування.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2.2. Особистість мовця (чарівність, артистизм, упевненість у собі, щирість, обізнаність, об’єктивність, доброзичливість. Риси гарного співрозмовника. Вимоги до мовлення оратора. Комунікативний стан мовця.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2.3. Аудиторія (слухач, слухачі). Види слухання. Цілі слухання. Моделювання аудиторії. Контакт з аудиторією. Прийоми налагодження контакту. Текст як одиниця спілкування. Етапи підготовки тексту виступу. Види читання і записування тексту виступу. Естетика тексту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2.4. Ефективність мовлення. Стратегія і тактика мовленнєвої поведінки. Комунікативний намір. Мовленнєвий вчинок. Мовленнєва подія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2.5. Орфоепічна помилка. Орфоепічний словник. Поняття милозвучності. Чергування у/в, і//й як засіб милозвучності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lastRenderedPageBreak/>
        <w:t>Тема 2.6. Основні правила вимови голосних звуків. Основні правила вимови приголосних звуків. Наголос. Основні правила наголошування слів. Нормативний наголос. Варіантне наголошування слів в українській мові.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 xml:space="preserve">Тема 2.7. </w:t>
      </w:r>
      <w:proofErr w:type="spellStart"/>
      <w:r w:rsidRPr="0021741E">
        <w:rPr>
          <w:sz w:val="28"/>
          <w:szCs w:val="28"/>
        </w:rPr>
        <w:t>Словорозрізнювальний</w:t>
      </w:r>
      <w:proofErr w:type="spellEnd"/>
      <w:r w:rsidRPr="0021741E">
        <w:rPr>
          <w:sz w:val="28"/>
          <w:szCs w:val="28"/>
        </w:rPr>
        <w:t xml:space="preserve">, </w:t>
      </w:r>
      <w:proofErr w:type="spellStart"/>
      <w:r w:rsidRPr="0021741E">
        <w:rPr>
          <w:sz w:val="28"/>
          <w:szCs w:val="28"/>
        </w:rPr>
        <w:t>форморозрізнювальний</w:t>
      </w:r>
      <w:proofErr w:type="spellEnd"/>
      <w:r w:rsidRPr="0021741E">
        <w:rPr>
          <w:sz w:val="28"/>
          <w:szCs w:val="28"/>
        </w:rPr>
        <w:t xml:space="preserve">,  діалектний наголоси. Складні випадки наголошування слів. Ненаголошені </w:t>
      </w:r>
      <w:r w:rsidRPr="0021741E">
        <w:rPr>
          <w:b/>
          <w:sz w:val="28"/>
          <w:szCs w:val="28"/>
        </w:rPr>
        <w:t>е, и</w:t>
      </w:r>
      <w:r w:rsidRPr="0021741E">
        <w:rPr>
          <w:sz w:val="28"/>
          <w:szCs w:val="28"/>
        </w:rPr>
        <w:t xml:space="preserve"> в корені слова.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 xml:space="preserve">Тема 2.8. Орфограма. Орфографічна помилка. Орфографічний словник. Принципи української орфографії. Чергування голосних. </w:t>
      </w:r>
    </w:p>
    <w:p w:rsidR="0021741E" w:rsidRPr="0021741E" w:rsidRDefault="0021741E" w:rsidP="0021741E">
      <w:pPr>
        <w:tabs>
          <w:tab w:val="left" w:pos="10065"/>
        </w:tabs>
        <w:ind w:left="-5"/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2.9. Позначення м’якості приголосних. Апостроф.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3. 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Орфографічна норма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3.1. Чергування приголосних в українській мові.</w:t>
      </w:r>
      <w:bookmarkStart w:id="0" w:name="a23"/>
      <w:r w:rsidRPr="0021741E">
        <w:rPr>
          <w:bCs/>
          <w:sz w:val="28"/>
          <w:szCs w:val="28"/>
        </w:rPr>
        <w:t>Зміни приголосних при збігові їх у процесі словотворенн</w:t>
      </w:r>
      <w:bookmarkEnd w:id="0"/>
      <w:r w:rsidRPr="0021741E">
        <w:rPr>
          <w:bCs/>
          <w:sz w:val="28"/>
          <w:szCs w:val="28"/>
        </w:rPr>
        <w:t>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3.2. Спрощення приголосних. Подвоєння та подовження приголосних.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3.3. Правопис префіксів. Правопис суфіксів. Правила перенесення слів із рядка в рядок.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3.4. Уживання великої літери. Правила графічних скорочень слів.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3.5. Написання складних слів разом, окремо, з дефісом. Написання слів іншомовного походження. Правило «дев’ятки».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3.6. Складні випадки написання прізвищ. Складні випадки написання географічних назв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3.7. Розрізнення прислівників і співзвучних сполук (</w:t>
      </w:r>
      <w:r w:rsidRPr="0021741E">
        <w:rPr>
          <w:i/>
          <w:sz w:val="28"/>
          <w:szCs w:val="28"/>
        </w:rPr>
        <w:t>збоку – з боку, зрештою – з рештою, всередині  – в середині</w:t>
      </w:r>
      <w:r w:rsidRPr="0021741E">
        <w:rPr>
          <w:sz w:val="28"/>
          <w:szCs w:val="28"/>
        </w:rPr>
        <w:t xml:space="preserve"> тощо). Правила написання їх. Написання </w:t>
      </w:r>
      <w:r w:rsidRPr="0021741E">
        <w:rPr>
          <w:b/>
          <w:sz w:val="28"/>
          <w:szCs w:val="28"/>
        </w:rPr>
        <w:t>не, ні</w:t>
      </w:r>
      <w:r w:rsidRPr="0021741E">
        <w:rPr>
          <w:sz w:val="28"/>
          <w:szCs w:val="28"/>
        </w:rPr>
        <w:t xml:space="preserve"> з різними частинами мови.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4.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Морфологічна норма. Практична риторика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Тема 4.1. Морфологічна помилка. Іменник. Рід іменників (складні випадки узгодження роду іменників типу </w:t>
      </w:r>
      <w:r w:rsidRPr="0021741E">
        <w:rPr>
          <w:i/>
          <w:sz w:val="28"/>
          <w:szCs w:val="28"/>
        </w:rPr>
        <w:t>біль, нежить</w:t>
      </w:r>
      <w:r w:rsidRPr="0021741E">
        <w:rPr>
          <w:sz w:val="28"/>
          <w:szCs w:val="28"/>
        </w:rPr>
        <w:t xml:space="preserve"> з іншими частинами мови). Паралельні родові форми іменника (</w:t>
      </w:r>
      <w:r w:rsidRPr="0021741E">
        <w:rPr>
          <w:i/>
          <w:sz w:val="28"/>
          <w:szCs w:val="28"/>
        </w:rPr>
        <w:t>зал – зала</w:t>
      </w:r>
      <w:r w:rsidRPr="0021741E">
        <w:rPr>
          <w:sz w:val="28"/>
          <w:szCs w:val="28"/>
        </w:rPr>
        <w:t>). Іменники чоловічого та жіночого роду, що означають назви людей за діяльністю (</w:t>
      </w:r>
      <w:r w:rsidRPr="0021741E">
        <w:rPr>
          <w:i/>
          <w:sz w:val="28"/>
          <w:szCs w:val="28"/>
        </w:rPr>
        <w:t xml:space="preserve">поет – поетеса, поетка; директор – директорка, робітник – робітниця </w:t>
      </w:r>
      <w:r w:rsidRPr="0021741E">
        <w:rPr>
          <w:sz w:val="28"/>
          <w:szCs w:val="28"/>
        </w:rPr>
        <w:t>та ін.).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4.2. Іменники спільного і подвійного роду. Визначення роду невідмінюваних іменників та абревіатур, правила вживання їх.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4.3. Іменники, що мають лише форму однини або множини. Складні випадки відмінювання іменників. Закінчення іменників І відміни в орудному відмінку.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4.4. Закінчення іменників чоловічого роду ІІ відміни в родовому відмінку. Відмінкові закінчення іменників з конкретним та абстрактним значенням (</w:t>
      </w:r>
      <w:r w:rsidRPr="0021741E">
        <w:rPr>
          <w:i/>
          <w:sz w:val="28"/>
          <w:szCs w:val="28"/>
        </w:rPr>
        <w:t>терміна – терміну, феномена – феномену</w:t>
      </w:r>
      <w:r w:rsidRPr="0021741E">
        <w:rPr>
          <w:sz w:val="28"/>
          <w:szCs w:val="28"/>
        </w:rPr>
        <w:t>)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lastRenderedPageBreak/>
        <w:t>Тема 4.5. Паралельні закінчення  іменників чоловічого роду давального відмінка,іменників  знахідного відмінка;  місцевого відмінка однини і множини.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4.6. Закінчення іменників ІІІ відміни в орудному відмінку. Словозміна іменників ІV відміни. Особливості кличного відмінка. Творення й відмінювання чоловічих та жіночих імен по батькові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4.7. Суперечка як вид комунікації. Різновиди суперечки. Правила ведення суперечки.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4.8. Аргументи й докази. Полемічні прийоми. Мистецтво відповідати на запитання.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5.</w:t>
      </w:r>
    </w:p>
    <w:p w:rsidR="0021741E" w:rsidRPr="0021741E" w:rsidRDefault="0021741E" w:rsidP="0021741E">
      <w:pPr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Практична риторика. Морфологічна норма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Тема 5.1. Мовна стійкість як ключова риса </w:t>
      </w:r>
      <w:proofErr w:type="spellStart"/>
      <w:r w:rsidRPr="0021741E">
        <w:rPr>
          <w:sz w:val="28"/>
          <w:szCs w:val="28"/>
        </w:rPr>
        <w:t>національномовної</w:t>
      </w:r>
      <w:proofErr w:type="spellEnd"/>
      <w:r w:rsidRPr="0021741E">
        <w:rPr>
          <w:sz w:val="28"/>
          <w:szCs w:val="28"/>
        </w:rPr>
        <w:t xml:space="preserve"> особистості. Засоби мовного вираження промови.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5.2. Троп як засіб мовного вираження. Метафора, метонімія, їхня роль у мовленні.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5.3. Риторична фігура як засіб мовного вираження. Риторичне запитання, звернення, антитеза, градація, повторення, порівняння.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5.4. Прикметник. Відмінкові закінчення прикметників. Ступені порівняння прикметників.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5.5. Числівник. Складні випадки узгодження числівника. Відмінювання числівників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5.6. Складні випадки відмінювання числівника. Позначення дат і часу.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5.7. Дієсловота його форми. Дієслівні закінчення.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5.8. Наказовий спосіб дієслова. Активні й пасивні дієприкметники.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center"/>
        <w:rPr>
          <w:b/>
          <w:color w:val="00B050"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6.</w:t>
      </w:r>
    </w:p>
    <w:p w:rsidR="0021741E" w:rsidRPr="0021741E" w:rsidRDefault="0021741E" w:rsidP="0021741E">
      <w:pPr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Синтаксична норма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6.1. Поняття синтаксичної норми. Уживання прийменників.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6.2. Складні випадки синтаксичного узгодження. Складні випадки синтаксичного керування.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6.3. Варіанти граматичного зв’язку підмета й присудка. Пасивні конструкції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6.4. Порядок слів у реченні. Просте ускладнене речення.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6.5. Неповні речення. Односкладні речення.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6.6. Будова складного речення й логічні помилки в ньому.</w:t>
      </w:r>
    </w:p>
    <w:p w:rsid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center"/>
        <w:rPr>
          <w:b/>
          <w:color w:val="00B050"/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Pr="0021741E">
        <w:rPr>
          <w:b/>
          <w:sz w:val="28"/>
          <w:szCs w:val="28"/>
        </w:rPr>
        <w:t xml:space="preserve"> 7.</w:t>
      </w:r>
    </w:p>
    <w:p w:rsidR="0021741E" w:rsidRPr="0021741E" w:rsidRDefault="0021741E" w:rsidP="0021741E">
      <w:pPr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Пунктуаційна норма. Практична риторика</w:t>
      </w:r>
    </w:p>
    <w:p w:rsidR="0021741E" w:rsidRPr="00DA7FC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2"/>
          <w:szCs w:val="22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7.1. Пунктуаційна помилка. Тире між підметом і присудком. Звертання.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7.2. Вставні конструкції. Однорідні члени речення. Однорідні означення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lastRenderedPageBreak/>
        <w:t>Тема 7.3. Розділові знаки при однорідних членах речення. Відокремлені обставини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7.4. Відокремлені означення. Відокремлені прикладки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7.5. Кома й крапка з комою в складному реченні.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7.6. Розділові знаки при прямій мові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7.7. Інформаційні жанри. Діалогічні жанри.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7.8. Оцінювальні жанри. Етикетні жанри</w:t>
      </w:r>
    </w:p>
    <w:p w:rsidR="0021741E" w:rsidRPr="0021741E" w:rsidRDefault="0021741E" w:rsidP="0021741E">
      <w:pPr>
        <w:tabs>
          <w:tab w:val="left" w:pos="10065"/>
        </w:tabs>
        <w:spacing w:after="14"/>
        <w:ind w:left="-5" w:right="68"/>
        <w:jc w:val="both"/>
        <w:rPr>
          <w:sz w:val="28"/>
          <w:szCs w:val="28"/>
        </w:rPr>
      </w:pPr>
    </w:p>
    <w:p w:rsidR="0021741E" w:rsidRPr="0021741E" w:rsidRDefault="00EF5520" w:rsidP="0021741E">
      <w:pPr>
        <w:tabs>
          <w:tab w:val="left" w:pos="10065"/>
        </w:tabs>
        <w:spacing w:after="14"/>
        <w:ind w:left="-5" w:right="68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Тема</w:t>
      </w:r>
      <w:r w:rsidR="0021741E" w:rsidRPr="0021741E">
        <w:rPr>
          <w:b/>
          <w:sz w:val="28"/>
          <w:szCs w:val="28"/>
        </w:rPr>
        <w:t xml:space="preserve"> 8.</w:t>
      </w:r>
    </w:p>
    <w:p w:rsidR="0021741E" w:rsidRPr="0021741E" w:rsidRDefault="0021741E" w:rsidP="0021741E">
      <w:pPr>
        <w:jc w:val="center"/>
        <w:rPr>
          <w:b/>
          <w:sz w:val="28"/>
          <w:szCs w:val="28"/>
        </w:rPr>
      </w:pPr>
      <w:r w:rsidRPr="0021741E">
        <w:rPr>
          <w:b/>
          <w:sz w:val="28"/>
          <w:szCs w:val="28"/>
        </w:rPr>
        <w:t>Стилістична норма</w:t>
      </w:r>
    </w:p>
    <w:p w:rsidR="0021741E" w:rsidRPr="0021741E" w:rsidRDefault="0021741E" w:rsidP="0021741E">
      <w:pPr>
        <w:tabs>
          <w:tab w:val="left" w:pos="10065"/>
        </w:tabs>
        <w:jc w:val="both"/>
        <w:rPr>
          <w:sz w:val="28"/>
          <w:szCs w:val="28"/>
        </w:rPr>
      </w:pP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8.1. Стилістична помилка. Стилістичне використання багатозначних слів і омонімів.  Стилістичне використання синонімів, антонімів і паронімів.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8.2. Стилістичні особливості слів іншомовного походження. Стилістичне забарвлення лексики. Книжна й розмовна лексика.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8.3. Стилістична роль неологізмів і застарілої лексики. Стилістичні можливості фразеологізмів.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8.4. Стилістичні засоби словотвору. Стилістичні особливості частин мови. Синтаксичні одиниці в різних стилях.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>Тема 8.5. Підготовка до ЗНО. Орфографія. Фонетика</w:t>
      </w:r>
    </w:p>
    <w:p w:rsidR="0021741E" w:rsidRPr="0021741E" w:rsidRDefault="0021741E" w:rsidP="0021741E">
      <w:pPr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Тема 8.6. Підготовка до ЗНО. Лексикологія. Фразеологія. 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 xml:space="preserve">Тема 8.7. Підготовка до ЗНО. Морфологія. Синтаксис. </w:t>
      </w:r>
    </w:p>
    <w:p w:rsidR="0021741E" w:rsidRPr="0021741E" w:rsidRDefault="0021741E" w:rsidP="0021741E">
      <w:pPr>
        <w:rPr>
          <w:sz w:val="28"/>
          <w:szCs w:val="28"/>
        </w:rPr>
      </w:pPr>
      <w:r w:rsidRPr="0021741E">
        <w:rPr>
          <w:sz w:val="28"/>
          <w:szCs w:val="28"/>
        </w:rPr>
        <w:t>Тема 8.8. Підготовка до ЗНО. Пунктуація. Культура мови.</w:t>
      </w:r>
    </w:p>
    <w:p w:rsidR="0021741E" w:rsidRDefault="0021741E" w:rsidP="007D0BA2">
      <w:pPr>
        <w:jc w:val="both"/>
        <w:rPr>
          <w:b/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Pr="006404D2" w:rsidRDefault="007D0BA2" w:rsidP="00B353C1">
      <w:pPr>
        <w:jc w:val="both"/>
        <w:rPr>
          <w:sz w:val="26"/>
          <w:szCs w:val="26"/>
        </w:rPr>
      </w:pPr>
    </w:p>
    <w:p w:rsidR="007D0BA2" w:rsidRDefault="007D0BA2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9334CB" w:rsidRDefault="009334CB" w:rsidP="00B353C1">
      <w:pPr>
        <w:jc w:val="both"/>
        <w:rPr>
          <w:sz w:val="26"/>
          <w:szCs w:val="26"/>
        </w:rPr>
      </w:pPr>
    </w:p>
    <w:p w:rsidR="0048191E" w:rsidRDefault="0048191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D0BA2" w:rsidRPr="006404D2" w:rsidRDefault="007D0BA2" w:rsidP="007D0BA2">
      <w:pPr>
        <w:ind w:left="7513" w:hanging="6946"/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lastRenderedPageBreak/>
        <w:t xml:space="preserve">ТЕМИ </w:t>
      </w:r>
      <w:r w:rsidR="00D001AF">
        <w:rPr>
          <w:b/>
          <w:sz w:val="28"/>
          <w:szCs w:val="28"/>
          <w:lang w:val="ru-RU"/>
        </w:rPr>
        <w:t>ЛЕКЦ</w:t>
      </w:r>
      <w:r w:rsidR="00D001AF">
        <w:rPr>
          <w:b/>
          <w:sz w:val="28"/>
          <w:szCs w:val="28"/>
        </w:rPr>
        <w:t>І</w:t>
      </w:r>
      <w:r w:rsidR="00D001AF">
        <w:rPr>
          <w:b/>
          <w:sz w:val="28"/>
          <w:szCs w:val="28"/>
          <w:lang w:val="ru-RU"/>
        </w:rPr>
        <w:t>ЙН</w:t>
      </w:r>
      <w:r w:rsidRPr="006404D2">
        <w:rPr>
          <w:b/>
          <w:sz w:val="28"/>
          <w:szCs w:val="28"/>
        </w:rPr>
        <w:t>ИХ ЗАНЯТЬ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369"/>
        <w:gridCol w:w="993"/>
      </w:tblGrid>
      <w:tr w:rsidR="007D0BA2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9334CB" w:rsidRDefault="007D0BA2" w:rsidP="001D1A4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№</w:t>
            </w:r>
          </w:p>
          <w:p w:rsidR="007D0BA2" w:rsidRPr="009334CB" w:rsidRDefault="007D0BA2" w:rsidP="001D1A4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з/п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9334CB" w:rsidRDefault="007D0BA2" w:rsidP="001D1A4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Назва теми</w:t>
            </w:r>
            <w:r w:rsidR="002F2F3F" w:rsidRPr="009334CB">
              <w:rPr>
                <w:sz w:val="28"/>
                <w:szCs w:val="28"/>
              </w:rPr>
              <w:t xml:space="preserve"> семінарського заняття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7356E1" w:rsidRDefault="007D0BA2" w:rsidP="007356E1">
            <w:pPr>
              <w:ind w:left="-108" w:right="-189"/>
              <w:jc w:val="center"/>
              <w:rPr>
                <w:sz w:val="26"/>
                <w:szCs w:val="26"/>
              </w:rPr>
            </w:pPr>
            <w:r w:rsidRPr="007356E1">
              <w:rPr>
                <w:sz w:val="26"/>
                <w:szCs w:val="26"/>
              </w:rPr>
              <w:t>Кількість</w:t>
            </w:r>
          </w:p>
          <w:p w:rsidR="007D0BA2" w:rsidRPr="009334CB" w:rsidRDefault="007D0BA2" w:rsidP="001D1A4D">
            <w:pPr>
              <w:jc w:val="center"/>
              <w:rPr>
                <w:sz w:val="28"/>
                <w:szCs w:val="28"/>
              </w:rPr>
            </w:pPr>
            <w:r w:rsidRPr="007356E1">
              <w:rPr>
                <w:sz w:val="26"/>
                <w:szCs w:val="26"/>
              </w:rPr>
              <w:t>годин</w:t>
            </w:r>
          </w:p>
        </w:tc>
      </w:tr>
      <w:tr w:rsidR="00E94FA7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7" w:rsidRPr="009334CB" w:rsidRDefault="00E94FA7" w:rsidP="001D1A4D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7" w:rsidRPr="009334CB" w:rsidRDefault="00E94FA7" w:rsidP="001D1A4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І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7" w:rsidRPr="009334CB" w:rsidRDefault="00E94FA7" w:rsidP="001D1A4D">
            <w:pPr>
              <w:jc w:val="center"/>
              <w:rPr>
                <w:sz w:val="28"/>
                <w:szCs w:val="28"/>
              </w:rPr>
            </w:pPr>
          </w:p>
        </w:tc>
      </w:tr>
      <w:tr w:rsidR="007D0BA2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9334CB" w:rsidRDefault="007D0BA2" w:rsidP="006404D2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0" w:rsidRPr="009334CB" w:rsidRDefault="00CD36FB" w:rsidP="00E94FA7">
            <w:pPr>
              <w:jc w:val="both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Вступ. Поняття норми в сучасній українській літературній мові. Лексична норма</w:t>
            </w:r>
          </w:p>
          <w:p w:rsidR="00CD36FB" w:rsidRPr="009334CB" w:rsidRDefault="00CD36FB" w:rsidP="00CD36FB">
            <w:pPr>
              <w:tabs>
                <w:tab w:val="left" w:pos="10065"/>
              </w:tabs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Лексикографія. Сучасні лексикографічні джерела: словники, довідкова література (у  числі на електронних носіях). </w:t>
            </w:r>
          </w:p>
          <w:p w:rsidR="00CD36FB" w:rsidRPr="009334CB" w:rsidRDefault="00CD36FB" w:rsidP="00CD36FB">
            <w:pPr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Інформативна й нормативна функції їх. Основні типи словників. Довідкові </w:t>
            </w:r>
            <w:proofErr w:type="spellStart"/>
            <w:r w:rsidRPr="009334CB">
              <w:rPr>
                <w:sz w:val="28"/>
                <w:szCs w:val="28"/>
              </w:rPr>
              <w:t>медіаресурси</w:t>
            </w:r>
            <w:proofErr w:type="spellEnd"/>
            <w:r w:rsidRPr="009334CB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9334CB" w:rsidRDefault="00442C95" w:rsidP="001D1A4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Нормативне й ненормативне мовлення. Типи норм. Лексична помилка. Лексичне значення слова. Слово і контекст; залежність значень слова від контексту.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Слововживання: вибір слова, лексична сполучуваність. Слова власне українські й запозичені. Виправдані й небажані запозичення.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Лексичні й фразеологічні синоніми, антоніми. Синонімічне багатство української мови. Пароніми. Запобігання помилок у вживанні паронімів. 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Найпоширеніші випадки порушення лексичної норми. Кальки з інших мов, недоречне вживання українських слів у невластивому їм значенні. Основні групи фразеологізмів, багатозначність, синонімія й антонімія фразеологізмів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Уживання слів у фразеологізмах відповідно до їхнього стилістичного забарвлення.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  <w:lang w:val="ru-RU"/>
              </w:rPr>
              <w:t>К</w:t>
            </w:r>
            <w:proofErr w:type="spellStart"/>
            <w:r w:rsidRPr="009334CB">
              <w:rPr>
                <w:b/>
                <w:sz w:val="28"/>
                <w:szCs w:val="28"/>
              </w:rPr>
              <w:t>онтроль</w:t>
            </w:r>
            <w:r w:rsidR="002E078D" w:rsidRPr="009334CB">
              <w:rPr>
                <w:b/>
                <w:sz w:val="28"/>
                <w:szCs w:val="28"/>
              </w:rPr>
              <w:t>на</w:t>
            </w:r>
            <w:proofErr w:type="spellEnd"/>
            <w:r w:rsidRPr="009334CB">
              <w:rPr>
                <w:b/>
                <w:sz w:val="28"/>
                <w:szCs w:val="28"/>
              </w:rPr>
              <w:t xml:space="preserve"> робота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Утвердження лексичної норми в словниках української мови (повторення й узагальнення).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E94FA7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7" w:rsidRPr="009334CB" w:rsidRDefault="00E94FA7" w:rsidP="00E94FA7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7" w:rsidRPr="009334CB" w:rsidRDefault="00CD36FB" w:rsidP="00E94FA7">
            <w:pPr>
              <w:jc w:val="both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Практична риторика. Поняття норми в сучасній українській літературній мові. Орфоепічна норма. Орфографічна норма</w:t>
            </w:r>
          </w:p>
          <w:p w:rsidR="00CD36FB" w:rsidRPr="009334CB" w:rsidRDefault="00CD36FB" w:rsidP="00E94FA7">
            <w:pPr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Риторика як мистецтво, наука й навчальна дисципліна. Роль риторики в сучасному світі. Мовленнєва ситуація. Елементи мовленнєвої ситуації (мовець (адресат), слухач (аудиторія), предмет мовлення, умови успішного спілкування.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7" w:rsidRPr="009334CB" w:rsidRDefault="00442C95" w:rsidP="00E94FA7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1E" w:rsidRPr="009334CB" w:rsidRDefault="00CD36FB" w:rsidP="007356E1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Особистість мовця (чарівність, артистизм, упевненість у собі, щирість, обізнаність, об’єктивність, доброзичливість. Риси гарного співрозмовника. Вимоги до мовлення оратора. Комунікативний стан мовця.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Аудиторія (слухач, слухачі). Види слухання. Цілі слухання. Моделювання аудиторії. Контакт з аудиторією. Прийоми налагодження контакту. Текст як одиниця спілкування. Етапи підготовки тексту виступу. Види читання і записування тексту виступу. Естетика тексту. </w:t>
            </w:r>
          </w:p>
          <w:p w:rsidR="007356E1" w:rsidRPr="009334CB" w:rsidRDefault="007356E1" w:rsidP="00CD36FB">
            <w:pPr>
              <w:spacing w:after="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Ефективність мовлення. Стратегія і тактика мовленнєвої поведінки. Комунікативний намір. Мовленнєвий вчинок. Мовленнєва подія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Орфоепічна помилка. Орфоепічний словник. Поняття милозвучності. Чергування у/в, і//й як засіб милозвучності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Основні правила вимови голосних звуків. Основні правила вимови приголосних звуків. Наголос. Основні правила наголошування слів. Нормативний наголос. Варіантне наголошування слів в українській мові. 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proofErr w:type="spellStart"/>
            <w:r w:rsidRPr="009334CB">
              <w:rPr>
                <w:sz w:val="28"/>
                <w:szCs w:val="28"/>
              </w:rPr>
              <w:t>Словорозрізнювальний</w:t>
            </w:r>
            <w:proofErr w:type="spellEnd"/>
            <w:r w:rsidRPr="009334CB">
              <w:rPr>
                <w:sz w:val="28"/>
                <w:szCs w:val="28"/>
              </w:rPr>
              <w:t xml:space="preserve">, </w:t>
            </w:r>
            <w:proofErr w:type="spellStart"/>
            <w:r w:rsidRPr="009334CB">
              <w:rPr>
                <w:sz w:val="28"/>
                <w:szCs w:val="28"/>
              </w:rPr>
              <w:t>форморозрізнювальний</w:t>
            </w:r>
            <w:proofErr w:type="spellEnd"/>
            <w:r w:rsidRPr="009334CB">
              <w:rPr>
                <w:sz w:val="28"/>
                <w:szCs w:val="28"/>
              </w:rPr>
              <w:t xml:space="preserve">,  діалектний наголоси. Складні випадки наголошування слів. Ненаголошені </w:t>
            </w:r>
            <w:r w:rsidRPr="009334CB">
              <w:rPr>
                <w:b/>
                <w:sz w:val="28"/>
                <w:szCs w:val="28"/>
              </w:rPr>
              <w:t>е, и</w:t>
            </w:r>
            <w:r w:rsidRPr="009334CB">
              <w:rPr>
                <w:sz w:val="28"/>
                <w:szCs w:val="28"/>
              </w:rPr>
              <w:t xml:space="preserve"> в корені слова. Орфограма. Орфографічна помилка. Орфографічний словник. Принципи української орфографії. Чергування голосних.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Позначення м’якості приголосних. Апостроф.</w:t>
            </w:r>
          </w:p>
          <w:p w:rsidR="00CD36FB" w:rsidRPr="009334CB" w:rsidRDefault="00CD36FB" w:rsidP="00CD36FB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Тренувальне тестування. </w:t>
            </w:r>
            <w:r w:rsidRPr="009334CB">
              <w:rPr>
                <w:b/>
                <w:sz w:val="28"/>
                <w:szCs w:val="28"/>
              </w:rPr>
              <w:t>Контроль</w:t>
            </w:r>
            <w:r w:rsidR="002E078D" w:rsidRPr="009334CB">
              <w:rPr>
                <w:b/>
                <w:sz w:val="28"/>
                <w:szCs w:val="28"/>
              </w:rPr>
              <w:t>на</w:t>
            </w:r>
            <w:r w:rsidRPr="009334CB">
              <w:rPr>
                <w:b/>
                <w:sz w:val="28"/>
                <w:szCs w:val="28"/>
              </w:rPr>
              <w:t xml:space="preserve"> робота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D36F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pStyle w:val="a8"/>
              <w:numPr>
                <w:ilvl w:val="0"/>
                <w:numId w:val="11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Підсумкове</w:t>
            </w:r>
            <w:proofErr w:type="spellStart"/>
            <w:r w:rsidRPr="009334CB">
              <w:rPr>
                <w:b/>
                <w:sz w:val="28"/>
                <w:szCs w:val="28"/>
                <w:lang w:val="ru-RU"/>
              </w:rPr>
              <w:t>заняття</w:t>
            </w:r>
            <w:proofErr w:type="spellEnd"/>
            <w:r w:rsidRPr="009334CB">
              <w:rPr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34CB">
              <w:rPr>
                <w:b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FB" w:rsidRPr="009334CB" w:rsidRDefault="00CD36FB" w:rsidP="00CD36F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за І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34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ІІ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319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Орфографічна норма</w:t>
            </w:r>
          </w:p>
          <w:p w:rsidR="002E078D" w:rsidRPr="009334CB" w:rsidRDefault="002E078D" w:rsidP="002E078D">
            <w:pPr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Чергування приголосних в українській мові. </w:t>
            </w:r>
            <w:r w:rsidRPr="009334CB">
              <w:rPr>
                <w:bCs/>
                <w:sz w:val="28"/>
                <w:szCs w:val="28"/>
              </w:rPr>
              <w:t>Зміни приголосних при збігові їх у процесі словотворення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Спрощення приголосних.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Подвоєння та подовження приголосних.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Правопис префіксів. Правопис суфіксів. Правила перенесення слів із рядка в рядок.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Уживання великої літери.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Написання складних слів разом, окремо, з дефісом.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Написання </w:t>
            </w:r>
            <w:r w:rsidRPr="009334CB">
              <w:rPr>
                <w:b/>
                <w:sz w:val="28"/>
                <w:szCs w:val="28"/>
              </w:rPr>
              <w:t>не, ні</w:t>
            </w:r>
            <w:r w:rsidRPr="009334CB">
              <w:rPr>
                <w:sz w:val="28"/>
                <w:szCs w:val="28"/>
              </w:rPr>
              <w:t xml:space="preserve"> з різними частинами мови.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Написання слів іншомовного походження. Правило «дев’ятки».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Тренувальне тестування. Навчальний диктант.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left="34"/>
              <w:rPr>
                <w:b/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Розрізнення прислівників і співзвучних сполук (</w:t>
            </w:r>
            <w:r w:rsidRPr="009334CB">
              <w:rPr>
                <w:i/>
                <w:sz w:val="28"/>
                <w:szCs w:val="28"/>
              </w:rPr>
              <w:t>збоку – з боку, зрештою – з рештою, всередині  – в середині</w:t>
            </w:r>
            <w:r w:rsidRPr="009334CB">
              <w:rPr>
                <w:sz w:val="28"/>
                <w:szCs w:val="28"/>
              </w:rPr>
              <w:t xml:space="preserve"> тощо). Правила написання їх.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jc w:val="both"/>
              <w:rPr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Контрольна робота №3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Морфологічна норма. Практична риторика</w:t>
            </w:r>
          </w:p>
          <w:p w:rsidR="007356E1" w:rsidRPr="009334CB" w:rsidRDefault="002E078D" w:rsidP="007356E1">
            <w:pPr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Морфологічна помилка. Іменник. Рід іменників (складні випадки узгодження роду іменників типу </w:t>
            </w:r>
            <w:r w:rsidRPr="009334CB">
              <w:rPr>
                <w:i/>
                <w:sz w:val="28"/>
                <w:szCs w:val="28"/>
              </w:rPr>
              <w:t>біль, нежить</w:t>
            </w:r>
            <w:r w:rsidRPr="009334CB">
              <w:rPr>
                <w:sz w:val="28"/>
                <w:szCs w:val="28"/>
              </w:rPr>
              <w:t xml:space="preserve"> з іншими частинами мови). Паралельні родові форми іменника (</w:t>
            </w:r>
            <w:r w:rsidRPr="009334CB">
              <w:rPr>
                <w:i/>
                <w:sz w:val="28"/>
                <w:szCs w:val="28"/>
              </w:rPr>
              <w:t>зал – зала</w:t>
            </w:r>
            <w:r w:rsidRPr="009334CB">
              <w:rPr>
                <w:sz w:val="28"/>
                <w:szCs w:val="28"/>
              </w:rPr>
              <w:t>). Іменники чоловічого та жіночого роду, що означають назви людей за діяльністю (</w:t>
            </w:r>
            <w:r w:rsidRPr="009334CB">
              <w:rPr>
                <w:i/>
                <w:sz w:val="28"/>
                <w:szCs w:val="28"/>
              </w:rPr>
              <w:t xml:space="preserve">поет – поетеса, поетка; директор – директорка, робітник – робітниця </w:t>
            </w:r>
            <w:r w:rsidRPr="009334CB">
              <w:rPr>
                <w:sz w:val="28"/>
                <w:szCs w:val="28"/>
              </w:rPr>
              <w:t>та ін.).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Іменники спільного і подвійного роду. Визначення роду невідмінюваних іменників та абревіатур, правила вживання їх.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Іменники, що мають лише форму однини або множини. Складні випадки відмінювання іменників. Закінчення іменників І, ІІ відміни в орудному відмінку.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Закінчення іменників чоловічого роду ІІ відміни в родовому відмінку. Відмінкові закінчення іменників з конкретним та абстрактним значенням (</w:t>
            </w:r>
            <w:r w:rsidRPr="009334CB">
              <w:rPr>
                <w:i/>
                <w:sz w:val="28"/>
                <w:szCs w:val="28"/>
              </w:rPr>
              <w:t>терміна – терміну, феномена – феномену</w:t>
            </w:r>
            <w:r w:rsidRPr="009334CB">
              <w:rPr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Паралельні закінчення  іменників чоловічого роду давального відмінка,іменників  знахідного відмінка;  місцевого відмінка однини і множини.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Тренувальне тестування. Навчальний диктант.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Закінчення іменників ІІІ відміни в орудному відмінку.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Словозміна іменників ІV відміни. Навчальний диктант.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Особливості кличного відмінка.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Особливості називного та родового відмінка множини. </w:t>
            </w:r>
            <w:r w:rsidRPr="009334CB">
              <w:rPr>
                <w:b/>
                <w:sz w:val="28"/>
                <w:szCs w:val="28"/>
              </w:rPr>
              <w:t>Контрольна робота №4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Творення й відмінювання чоловічих та жіночих імен по батькові.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2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Підсумкове заняття. Залік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за ІІ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46</w:t>
            </w: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spacing w:after="3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за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80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2E078D">
            <w:pPr>
              <w:spacing w:after="3"/>
              <w:ind w:righ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2E078D">
            <w:pPr>
              <w:jc w:val="center"/>
              <w:rPr>
                <w:sz w:val="28"/>
                <w:szCs w:val="28"/>
              </w:rPr>
            </w:pP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ІІІ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</w:p>
        </w:tc>
      </w:tr>
      <w:tr w:rsidR="002E078D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widowControl w:val="0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Практична риторика. Морфологічна норма</w:t>
            </w:r>
          </w:p>
          <w:p w:rsidR="002E078D" w:rsidRPr="009334CB" w:rsidRDefault="002E078D" w:rsidP="002E078D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Мовна стійкість як ключова риса </w:t>
            </w:r>
            <w:proofErr w:type="spellStart"/>
            <w:r w:rsidRPr="009334CB">
              <w:rPr>
                <w:sz w:val="28"/>
                <w:szCs w:val="28"/>
              </w:rPr>
              <w:t>національномовної</w:t>
            </w:r>
            <w:proofErr w:type="spellEnd"/>
            <w:r w:rsidRPr="009334CB">
              <w:rPr>
                <w:sz w:val="28"/>
                <w:szCs w:val="28"/>
              </w:rPr>
              <w:t xml:space="preserve"> особистості. Засоби мовного вираження промови. Троп як засіб мовного вираження. Метафора, метонімія, їхня роль у мовленні.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8D" w:rsidRPr="009334CB" w:rsidRDefault="002E078D" w:rsidP="002E078D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1E" w:rsidRPr="009334CB" w:rsidRDefault="00FB0DD3" w:rsidP="007356E1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Риторична фігура як засіб мовного вираження. Риторичне запитання, звернення, антитеза, градація, повторення, порівняння.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Прикметник. Відмінкові закінчення прикметників.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Ступені порівняння прикметників.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Числівник. Складні випадки узгодження числівника. Відмінювання числівників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Складні випадки відмінювання числівника. Позначення дат і часу.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Дієсловота його форми. Дієслівні закінчення.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left="34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Наказовий спосіб дієслова. Активні й пасивні дієприкметники. </w:t>
            </w:r>
            <w:r w:rsidRPr="009334CB">
              <w:rPr>
                <w:b/>
                <w:sz w:val="28"/>
                <w:szCs w:val="28"/>
              </w:rPr>
              <w:t>Контрольна робота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widowControl w:val="0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Синтаксична норма</w:t>
            </w:r>
          </w:p>
          <w:p w:rsidR="00FB0DD3" w:rsidRDefault="00FB0DD3" w:rsidP="00FB0DD3">
            <w:pPr>
              <w:widowControl w:val="0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Поняття синтаксичної норми. Уживання прийменників.</w:t>
            </w:r>
          </w:p>
          <w:p w:rsidR="007356E1" w:rsidRPr="009334CB" w:rsidRDefault="007356E1" w:rsidP="00FB0DD3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Складні випадки синтаксичного узгодження. Складні випадки синтаксичного керування.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C52A99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4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Варіанти граматичного зв’язку підмета й присудка. Пасивні конструкції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Тренувальне тестування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Порядок слів у реченні. Просте ускладнене речення.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4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Неповні речення. Односкладні речення.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Будова складного речення й логічні помилки в ньому. 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  <w:r w:rsidRPr="009334CB">
              <w:rPr>
                <w:rFonts w:eastAsia="Calibri"/>
                <w:bCs/>
                <w:sz w:val="28"/>
                <w:szCs w:val="28"/>
              </w:rPr>
              <w:t>Повторення і систематизація вив</w:t>
            </w:r>
            <w:r w:rsidR="00C52A99" w:rsidRPr="009334CB">
              <w:rPr>
                <w:rFonts w:eastAsia="Calibri"/>
                <w:bCs/>
                <w:sz w:val="28"/>
                <w:szCs w:val="28"/>
              </w:rPr>
              <w:t xml:space="preserve">ченого. </w:t>
            </w:r>
            <w:r w:rsidR="00C52A99" w:rsidRPr="009334CB">
              <w:rPr>
                <w:rFonts w:eastAsia="Calibri"/>
                <w:b/>
                <w:bCs/>
                <w:sz w:val="28"/>
                <w:szCs w:val="28"/>
              </w:rPr>
              <w:t>Контрольна робота №6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FB0DD3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pStyle w:val="a8"/>
              <w:numPr>
                <w:ilvl w:val="0"/>
                <w:numId w:val="13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  <w:r w:rsidRPr="009334CB">
              <w:rPr>
                <w:rFonts w:eastAsia="Calibri"/>
                <w:bCs/>
                <w:sz w:val="28"/>
                <w:szCs w:val="28"/>
              </w:rPr>
              <w:t>Залік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3" w:rsidRPr="009334CB" w:rsidRDefault="00FB0DD3" w:rsidP="00FB0DD3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1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за ІІІ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39</w:t>
            </w:r>
          </w:p>
        </w:tc>
      </w:tr>
      <w:tr w:rsidR="00C52A99" w:rsidRPr="009334CB" w:rsidTr="00DA7FCE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7356E1" w:rsidRDefault="00C52A99" w:rsidP="00C52A99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7356E1" w:rsidRDefault="00C52A99" w:rsidP="00C52A99">
            <w:pPr>
              <w:spacing w:after="3"/>
              <w:ind w:right="12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  <w:lang w:val="en-US"/>
              </w:rPr>
              <w:t>IV</w:t>
            </w:r>
            <w:r w:rsidRPr="009334C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widowControl w:val="0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Пунктуаційна норма. Практична риторика</w:t>
            </w:r>
          </w:p>
          <w:p w:rsidR="00C52A99" w:rsidRPr="009334CB" w:rsidRDefault="00C52A99" w:rsidP="00C52A99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Пунктуаційна помилка. Тире між підметом і присудком. Звертання.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 xml:space="preserve">Вставні конструкції. Однорідні члени речення.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Однорідні означення 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Розділові знаки при однорідних членах речення. Відокремлені обставини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Відокремлені означення. Відокремлені прикладки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4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Відокремлені додатки. 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Кома й крапка з комою в складному реченні. Розділові знаки при прямій мові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DA7FCE">
            <w:pPr>
              <w:spacing w:after="3"/>
              <w:ind w:right="123"/>
              <w:rPr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Контроль</w:t>
            </w:r>
            <w:r w:rsidR="009334CB" w:rsidRPr="009334CB">
              <w:rPr>
                <w:b/>
                <w:sz w:val="28"/>
                <w:szCs w:val="28"/>
              </w:rPr>
              <w:t>на</w:t>
            </w:r>
            <w:r w:rsidRPr="009334CB">
              <w:rPr>
                <w:b/>
                <w:sz w:val="28"/>
                <w:szCs w:val="28"/>
              </w:rPr>
              <w:t xml:space="preserve"> робота №7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C52A99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C52A99" w:rsidP="00C52A99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9334CB" w:rsidP="00C52A99">
            <w:pPr>
              <w:widowControl w:val="0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Стилістична норма</w:t>
            </w:r>
          </w:p>
          <w:p w:rsidR="009334CB" w:rsidRPr="009334CB" w:rsidRDefault="009334CB" w:rsidP="00C52A99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Стилістична помилка. Стилістичне використання багатозначних слів і омонімів.  Стилістичне використання синонімів, антонімів і паронімів.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99" w:rsidRPr="009334CB" w:rsidRDefault="009334CB" w:rsidP="00C52A99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4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Стилістичні особливості слів іншомовного походження. Стилістичне забарвлення лексики. Книжна й розмовна лексика.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Стилістична роль неологізмів і застарілої лексики. Стилістичні можливості фразеологізмів.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Стилістичні засоби словотвору. Стилістичні особливості частин мови. Синтаксичні одиниці в різних стилях. Тренувальне тестування.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Контрольна робота №8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Підготовка до ЗНО. Орфографія. Лексика. Морфологія. Фразеологія.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/>
              <w:ind w:right="123"/>
              <w:jc w:val="both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Підготовка до ЗНО. Синтаксис. Пунктуація. Культура мови.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pStyle w:val="a8"/>
              <w:numPr>
                <w:ilvl w:val="0"/>
                <w:numId w:val="14"/>
              </w:numPr>
              <w:ind w:left="708" w:hanging="720"/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  <w:r w:rsidRPr="009334CB">
              <w:rPr>
                <w:rFonts w:eastAsia="Calibri"/>
                <w:bCs/>
                <w:sz w:val="28"/>
                <w:szCs w:val="28"/>
              </w:rPr>
              <w:t xml:space="preserve">Підсумкове заняття. Залік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2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 w:line="264" w:lineRule="auto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за І</w:t>
            </w:r>
            <w:r w:rsidRPr="009334CB">
              <w:rPr>
                <w:b/>
                <w:sz w:val="28"/>
                <w:szCs w:val="28"/>
                <w:lang w:val="en-US"/>
              </w:rPr>
              <w:t>V</w:t>
            </w:r>
            <w:r w:rsidRPr="009334CB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36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 w:line="264" w:lineRule="auto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за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75</w:t>
            </w:r>
          </w:p>
        </w:tc>
      </w:tr>
      <w:tr w:rsidR="009334CB" w:rsidRPr="009334CB" w:rsidTr="00DA7F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rPr>
                <w:sz w:val="28"/>
                <w:szCs w:val="28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spacing w:after="3" w:line="264" w:lineRule="auto"/>
              <w:ind w:right="123"/>
              <w:jc w:val="center"/>
              <w:rPr>
                <w:b/>
                <w:sz w:val="28"/>
                <w:szCs w:val="28"/>
              </w:rPr>
            </w:pPr>
            <w:r w:rsidRPr="009334CB">
              <w:rPr>
                <w:b/>
                <w:sz w:val="28"/>
                <w:szCs w:val="28"/>
              </w:rPr>
              <w:t>Усього з предмета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B" w:rsidRPr="009334CB" w:rsidRDefault="009334CB" w:rsidP="009334CB">
            <w:pPr>
              <w:jc w:val="center"/>
              <w:rPr>
                <w:sz w:val="28"/>
                <w:szCs w:val="28"/>
              </w:rPr>
            </w:pPr>
            <w:r w:rsidRPr="009334CB">
              <w:rPr>
                <w:sz w:val="28"/>
                <w:szCs w:val="28"/>
              </w:rPr>
              <w:t>155</w:t>
            </w:r>
          </w:p>
        </w:tc>
      </w:tr>
    </w:tbl>
    <w:p w:rsidR="00DA7FCE" w:rsidRDefault="00DA7FC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4458A" w:rsidRPr="006404D2" w:rsidRDefault="00E55888" w:rsidP="000B0AAC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lastRenderedPageBreak/>
        <w:t>5. МЕТОДИ НАВЧАННЯ</w:t>
      </w:r>
    </w:p>
    <w:p w:rsidR="0044458A" w:rsidRPr="006404D2" w:rsidRDefault="0044458A" w:rsidP="0044458A">
      <w:pPr>
        <w:ind w:left="142" w:firstLine="567"/>
        <w:jc w:val="both"/>
        <w:rPr>
          <w:i/>
          <w:sz w:val="28"/>
          <w:szCs w:val="28"/>
        </w:rPr>
      </w:pPr>
      <w:r w:rsidRPr="006404D2">
        <w:rPr>
          <w:sz w:val="28"/>
          <w:szCs w:val="28"/>
        </w:rPr>
        <w:tab/>
      </w:r>
      <w:r w:rsidR="002F2F3F" w:rsidRPr="006404D2">
        <w:rPr>
          <w:sz w:val="28"/>
          <w:szCs w:val="28"/>
        </w:rPr>
        <w:t>(</w:t>
      </w:r>
      <w:r w:rsidRPr="006404D2">
        <w:rPr>
          <w:i/>
          <w:sz w:val="28"/>
          <w:szCs w:val="28"/>
        </w:rPr>
        <w:t>Кожний викладач вказує свої методи навчання.</w:t>
      </w:r>
      <w:r w:rsidR="002F2F3F" w:rsidRPr="006404D2">
        <w:rPr>
          <w:i/>
          <w:sz w:val="28"/>
          <w:szCs w:val="28"/>
        </w:rPr>
        <w:t>)</w:t>
      </w:r>
    </w:p>
    <w:p w:rsidR="0044458A" w:rsidRPr="006404D2" w:rsidRDefault="0044458A" w:rsidP="00E55888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652"/>
        <w:gridCol w:w="5918"/>
      </w:tblGrid>
      <w:tr w:rsidR="00D60BCA" w:rsidRPr="006404D2" w:rsidTr="00E617EE">
        <w:tc>
          <w:tcPr>
            <w:tcW w:w="3652" w:type="dxa"/>
          </w:tcPr>
          <w:p w:rsidR="00E617EE" w:rsidRPr="006404D2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 xml:space="preserve">За джерелом сприймання </w:t>
            </w:r>
          </w:p>
          <w:p w:rsidR="00D60BCA" w:rsidRPr="006404D2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і передачі інформації</w:t>
            </w:r>
          </w:p>
        </w:tc>
        <w:tc>
          <w:tcPr>
            <w:tcW w:w="5918" w:type="dxa"/>
          </w:tcPr>
          <w:p w:rsidR="00D60BCA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словесні: розповідь, пояснення, бесіда, лекція, інструктаж, робота з книгою;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наочні: ілюстрації, демонстрації, спостереження;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практичні: вправи (усні, письмові, графічні), реферати, доповіді.</w:t>
            </w:r>
          </w:p>
        </w:tc>
      </w:tr>
      <w:tr w:rsidR="00D60BCA" w:rsidRPr="006404D2" w:rsidTr="00E617EE">
        <w:tc>
          <w:tcPr>
            <w:tcW w:w="3652" w:type="dxa"/>
          </w:tcPr>
          <w:p w:rsidR="00D60BCA" w:rsidRPr="006404D2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D60BCA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пояснювально-ілюстративні;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проблемно-пошукові;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дослідницькі;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творчі.</w:t>
            </w:r>
          </w:p>
        </w:tc>
      </w:tr>
      <w:tr w:rsidR="00D60BCA" w:rsidRPr="006404D2" w:rsidTr="00E617EE">
        <w:tc>
          <w:tcPr>
            <w:tcW w:w="3652" w:type="dxa"/>
          </w:tcPr>
          <w:p w:rsidR="00D60BCA" w:rsidRPr="006404D2" w:rsidRDefault="00D60BCA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D60BCA" w:rsidRPr="006404D2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пізнавальні ігри;</w:t>
            </w:r>
          </w:p>
          <w:p w:rsidR="00E617EE" w:rsidRPr="006404D2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навчальні дискусії;</w:t>
            </w:r>
          </w:p>
          <w:p w:rsidR="00E617EE" w:rsidRPr="006404D2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аналіз життєвих ситуацій;</w:t>
            </w:r>
          </w:p>
          <w:p w:rsidR="00E617EE" w:rsidRPr="006404D2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створення ситуації емоційно-моральних переживань;</w:t>
            </w:r>
          </w:p>
          <w:p w:rsidR="00E617EE" w:rsidRPr="006404D2" w:rsidRDefault="00E617EE" w:rsidP="00E617EE">
            <w:pPr>
              <w:ind w:left="34" w:hanging="34"/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створення ситуації пізнавальної новизни.</w:t>
            </w:r>
          </w:p>
        </w:tc>
      </w:tr>
      <w:tr w:rsidR="00D60BCA" w:rsidRPr="006404D2" w:rsidTr="00E617EE">
        <w:tc>
          <w:tcPr>
            <w:tcW w:w="3652" w:type="dxa"/>
          </w:tcPr>
          <w:p w:rsidR="00D60BCA" w:rsidRPr="006404D2" w:rsidRDefault="00D60BCA" w:rsidP="00D60BCA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D60BCA" w:rsidRPr="006404D2" w:rsidRDefault="00E617EE" w:rsidP="00E55888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переконання в значущості навчання;</w:t>
            </w:r>
          </w:p>
          <w:p w:rsidR="00E617EE" w:rsidRPr="006404D2" w:rsidRDefault="00E617EE" w:rsidP="00E55888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чітке висунення навчальних вимог;</w:t>
            </w:r>
          </w:p>
          <w:p w:rsidR="00E617EE" w:rsidRPr="006404D2" w:rsidRDefault="00E617EE" w:rsidP="00E55888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заохочення в навчанні;</w:t>
            </w:r>
          </w:p>
          <w:p w:rsidR="00E617EE" w:rsidRPr="006404D2" w:rsidRDefault="00E617EE" w:rsidP="00E55888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засудження недоліків у навчанні.</w:t>
            </w:r>
          </w:p>
        </w:tc>
      </w:tr>
      <w:tr w:rsidR="00D60BCA" w:rsidRPr="006404D2" w:rsidTr="00E617EE">
        <w:tc>
          <w:tcPr>
            <w:tcW w:w="3652" w:type="dxa"/>
          </w:tcPr>
          <w:p w:rsidR="00D60BCA" w:rsidRPr="006404D2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D60BCA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інтерактивні: робота в групах, мозкова атака, рольова гра, ситуаційний аналіз, мікрофон, коло ідей тощо.</w:t>
            </w:r>
          </w:p>
        </w:tc>
      </w:tr>
      <w:tr w:rsidR="00D60BCA" w:rsidRPr="006404D2" w:rsidTr="00E617EE">
        <w:tc>
          <w:tcPr>
            <w:tcW w:w="3652" w:type="dxa"/>
          </w:tcPr>
          <w:p w:rsidR="00D60BCA" w:rsidRPr="006404D2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D60BCA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робота під безпосереднім керівництвом викладача на занятті;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самостійна робота з різними інформаційними джерелами;</w:t>
            </w:r>
          </w:p>
          <w:p w:rsidR="00E617EE" w:rsidRPr="006404D2" w:rsidRDefault="00E617EE" w:rsidP="00E617EE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самостійна підготовка презентацій;</w:t>
            </w:r>
          </w:p>
          <w:p w:rsidR="00E617EE" w:rsidRPr="006404D2" w:rsidRDefault="00E617EE" w:rsidP="001B6432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- </w:t>
            </w:r>
            <w:r w:rsidR="001B6432" w:rsidRPr="006404D2">
              <w:rPr>
                <w:sz w:val="28"/>
                <w:szCs w:val="28"/>
              </w:rPr>
              <w:t>написання рефератів під керівництвом викладача тощо.</w:t>
            </w:r>
          </w:p>
        </w:tc>
      </w:tr>
      <w:tr w:rsidR="00D60BCA" w:rsidRPr="006404D2" w:rsidTr="00E617EE">
        <w:tc>
          <w:tcPr>
            <w:tcW w:w="3652" w:type="dxa"/>
          </w:tcPr>
          <w:p w:rsidR="00D60BCA" w:rsidRPr="006404D2" w:rsidRDefault="00E617EE" w:rsidP="00E55888">
            <w:pPr>
              <w:jc w:val="both"/>
              <w:rPr>
                <w:b/>
                <w:i/>
                <w:sz w:val="28"/>
                <w:szCs w:val="28"/>
              </w:rPr>
            </w:pPr>
            <w:r w:rsidRPr="006404D2">
              <w:rPr>
                <w:b/>
                <w:i/>
                <w:sz w:val="28"/>
                <w:szCs w:val="28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D60BCA" w:rsidRPr="006404D2" w:rsidRDefault="001B6432" w:rsidP="001B6432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поточний контроль (усний, письмовий);</w:t>
            </w:r>
          </w:p>
          <w:p w:rsidR="001B6432" w:rsidRPr="006404D2" w:rsidRDefault="001B6432" w:rsidP="001B6432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проміжний (модульний): модульні контрольні роботи, індивідуальні творчі завдання;</w:t>
            </w:r>
          </w:p>
          <w:p w:rsidR="001B6432" w:rsidRPr="006404D2" w:rsidRDefault="001B6432" w:rsidP="001B6432">
            <w:pPr>
              <w:jc w:val="both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- підсумковий: семестровий контроль, екзамен, кваліфікаційний екзамен.</w:t>
            </w:r>
          </w:p>
        </w:tc>
      </w:tr>
    </w:tbl>
    <w:p w:rsidR="0044458A" w:rsidRPr="006404D2" w:rsidRDefault="0044458A" w:rsidP="00E55888">
      <w:pPr>
        <w:jc w:val="both"/>
        <w:rPr>
          <w:sz w:val="28"/>
          <w:szCs w:val="28"/>
        </w:rPr>
      </w:pPr>
    </w:p>
    <w:p w:rsidR="0044458A" w:rsidRPr="006404D2" w:rsidRDefault="0044458A" w:rsidP="00E55888">
      <w:pPr>
        <w:jc w:val="both"/>
        <w:rPr>
          <w:sz w:val="28"/>
          <w:szCs w:val="28"/>
        </w:rPr>
      </w:pPr>
    </w:p>
    <w:p w:rsidR="0044458A" w:rsidRDefault="0044458A" w:rsidP="00E55888">
      <w:pPr>
        <w:jc w:val="both"/>
        <w:rPr>
          <w:sz w:val="28"/>
          <w:szCs w:val="28"/>
        </w:rPr>
      </w:pPr>
    </w:p>
    <w:p w:rsidR="007356E1" w:rsidRPr="006404D2" w:rsidRDefault="007356E1" w:rsidP="00E55888">
      <w:pPr>
        <w:jc w:val="both"/>
        <w:rPr>
          <w:sz w:val="28"/>
          <w:szCs w:val="28"/>
        </w:rPr>
      </w:pPr>
    </w:p>
    <w:p w:rsidR="000B0AAC" w:rsidRPr="006404D2" w:rsidRDefault="000B0AAC" w:rsidP="00E55888">
      <w:pPr>
        <w:jc w:val="both"/>
        <w:rPr>
          <w:sz w:val="28"/>
          <w:szCs w:val="28"/>
        </w:rPr>
      </w:pPr>
    </w:p>
    <w:p w:rsidR="007356E1" w:rsidRDefault="007356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58A" w:rsidRPr="006404D2" w:rsidRDefault="008347F8" w:rsidP="000B0AAC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lastRenderedPageBreak/>
        <w:t>6. МЕТОДИ КОНТРОЛЮ</w:t>
      </w:r>
    </w:p>
    <w:p w:rsidR="008347F8" w:rsidRPr="006404D2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p w:rsidR="00754030" w:rsidRPr="00754030" w:rsidRDefault="00754030" w:rsidP="00754030">
      <w:pPr>
        <w:jc w:val="both"/>
        <w:rPr>
          <w:sz w:val="28"/>
          <w:szCs w:val="28"/>
        </w:rPr>
      </w:pPr>
      <w:r w:rsidRPr="00754030">
        <w:rPr>
          <w:sz w:val="28"/>
          <w:szCs w:val="28"/>
        </w:rPr>
        <w:t>● Тестування</w:t>
      </w:r>
    </w:p>
    <w:p w:rsidR="00754030" w:rsidRPr="00754030" w:rsidRDefault="00754030" w:rsidP="00754030">
      <w:pPr>
        <w:jc w:val="both"/>
        <w:rPr>
          <w:sz w:val="28"/>
          <w:szCs w:val="28"/>
        </w:rPr>
      </w:pPr>
      <w:r w:rsidRPr="00754030">
        <w:rPr>
          <w:sz w:val="28"/>
          <w:szCs w:val="28"/>
        </w:rPr>
        <w:t>● Поточне опитування</w:t>
      </w:r>
    </w:p>
    <w:p w:rsidR="00754030" w:rsidRPr="00754030" w:rsidRDefault="00754030" w:rsidP="00754030">
      <w:pPr>
        <w:jc w:val="both"/>
        <w:rPr>
          <w:sz w:val="28"/>
          <w:szCs w:val="28"/>
        </w:rPr>
      </w:pPr>
      <w:r w:rsidRPr="00754030">
        <w:rPr>
          <w:sz w:val="28"/>
          <w:szCs w:val="28"/>
        </w:rPr>
        <w:t>● Самостійні роботи</w:t>
      </w:r>
    </w:p>
    <w:p w:rsidR="00754030" w:rsidRPr="00754030" w:rsidRDefault="00754030" w:rsidP="00754030">
      <w:pPr>
        <w:jc w:val="both"/>
        <w:rPr>
          <w:sz w:val="28"/>
          <w:szCs w:val="28"/>
        </w:rPr>
      </w:pPr>
      <w:r w:rsidRPr="00754030">
        <w:rPr>
          <w:sz w:val="28"/>
          <w:szCs w:val="28"/>
        </w:rPr>
        <w:t>● Перевірка домашнього завдання</w:t>
      </w:r>
    </w:p>
    <w:p w:rsidR="0044458A" w:rsidRPr="006404D2" w:rsidRDefault="00750C00" w:rsidP="00754030">
      <w:pPr>
        <w:jc w:val="both"/>
        <w:rPr>
          <w:sz w:val="28"/>
          <w:szCs w:val="28"/>
        </w:rPr>
      </w:pPr>
      <w:r>
        <w:rPr>
          <w:sz w:val="28"/>
          <w:szCs w:val="28"/>
        </w:rPr>
        <w:t>● К</w:t>
      </w:r>
      <w:r w:rsidR="00754030" w:rsidRPr="00754030">
        <w:rPr>
          <w:sz w:val="28"/>
          <w:szCs w:val="28"/>
        </w:rPr>
        <w:t>онтрольніроботи</w:t>
      </w:r>
    </w:p>
    <w:p w:rsidR="008347F8" w:rsidRPr="006404D2" w:rsidRDefault="008347F8" w:rsidP="00E55888">
      <w:pPr>
        <w:jc w:val="both"/>
        <w:rPr>
          <w:sz w:val="28"/>
          <w:szCs w:val="28"/>
        </w:rPr>
      </w:pPr>
    </w:p>
    <w:p w:rsidR="0044458A" w:rsidRPr="006404D2" w:rsidRDefault="002F2F3F" w:rsidP="0044458A">
      <w:pPr>
        <w:ind w:left="142" w:firstLine="567"/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ТАБЛИЦЯ ВІДПОВІДНОСТІ РЕЗУЛЬТАТІВ КОНТР</w:t>
      </w:r>
      <w:r w:rsidR="00C73012" w:rsidRPr="006404D2">
        <w:rPr>
          <w:b/>
          <w:sz w:val="28"/>
          <w:szCs w:val="28"/>
        </w:rPr>
        <w:t>ОЛЮ ЗНАНЬ СТУДЕНТІВ ІЗ ЗАГАЛЬНО</w:t>
      </w:r>
      <w:r w:rsidRPr="006404D2">
        <w:rPr>
          <w:b/>
          <w:sz w:val="28"/>
          <w:szCs w:val="28"/>
        </w:rPr>
        <w:t>ОСВІТНІХ ПРЕДМЕТІВ ЗА РІЗНИМИ ШКАЛАМИ</w:t>
      </w:r>
    </w:p>
    <w:p w:rsidR="008347F8" w:rsidRPr="006404D2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142" w:type="dxa"/>
        <w:tblLook w:val="04A0"/>
      </w:tblPr>
      <w:tblGrid>
        <w:gridCol w:w="4724"/>
        <w:gridCol w:w="4704"/>
      </w:tblGrid>
      <w:tr w:rsidR="00571110" w:rsidRPr="006404D2" w:rsidTr="00A51E68">
        <w:tc>
          <w:tcPr>
            <w:tcW w:w="4724" w:type="dxa"/>
          </w:tcPr>
          <w:p w:rsidR="00571110" w:rsidRPr="006404D2" w:rsidRDefault="00571110" w:rsidP="002F2F3F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Оцінка за </w:t>
            </w:r>
            <w:r w:rsidR="002F2F3F" w:rsidRPr="006404D2">
              <w:rPr>
                <w:sz w:val="28"/>
                <w:szCs w:val="28"/>
              </w:rPr>
              <w:t>4-бальною</w:t>
            </w:r>
            <w:r w:rsidRPr="006404D2">
              <w:rPr>
                <w:sz w:val="28"/>
                <w:szCs w:val="28"/>
              </w:rPr>
              <w:t xml:space="preserve"> шкалою</w:t>
            </w:r>
          </w:p>
        </w:tc>
        <w:tc>
          <w:tcPr>
            <w:tcW w:w="4704" w:type="dxa"/>
          </w:tcPr>
          <w:p w:rsidR="00571110" w:rsidRPr="006404D2" w:rsidRDefault="00571110" w:rsidP="002F2F3F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 xml:space="preserve">Оцінка за 12-бальною </w:t>
            </w:r>
            <w:r w:rsidR="002F2F3F" w:rsidRPr="006404D2">
              <w:rPr>
                <w:sz w:val="28"/>
                <w:szCs w:val="28"/>
              </w:rPr>
              <w:t>шкалою</w:t>
            </w:r>
          </w:p>
        </w:tc>
      </w:tr>
      <w:tr w:rsidR="00571110" w:rsidRPr="006404D2" w:rsidTr="00A51E68">
        <w:tc>
          <w:tcPr>
            <w:tcW w:w="4724" w:type="dxa"/>
          </w:tcPr>
          <w:p w:rsidR="00571110" w:rsidRPr="006404D2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571110" w:rsidRPr="006404D2" w:rsidRDefault="002F2F3F" w:rsidP="002F2F3F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12-10</w:t>
            </w:r>
          </w:p>
        </w:tc>
      </w:tr>
      <w:tr w:rsidR="00571110" w:rsidRPr="006404D2" w:rsidTr="00A51E68">
        <w:tc>
          <w:tcPr>
            <w:tcW w:w="4724" w:type="dxa"/>
          </w:tcPr>
          <w:p w:rsidR="00571110" w:rsidRPr="006404D2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571110" w:rsidRPr="006404D2" w:rsidRDefault="002F2F3F" w:rsidP="0044458A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9-7</w:t>
            </w:r>
          </w:p>
        </w:tc>
      </w:tr>
      <w:tr w:rsidR="00571110" w:rsidRPr="006404D2" w:rsidTr="00A51E68">
        <w:tc>
          <w:tcPr>
            <w:tcW w:w="4724" w:type="dxa"/>
          </w:tcPr>
          <w:p w:rsidR="00571110" w:rsidRPr="006404D2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571110" w:rsidRPr="006404D2" w:rsidRDefault="002F2F3F" w:rsidP="0044458A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6-4</w:t>
            </w:r>
          </w:p>
        </w:tc>
      </w:tr>
      <w:tr w:rsidR="00571110" w:rsidRPr="006404D2" w:rsidTr="00A51E68">
        <w:tc>
          <w:tcPr>
            <w:tcW w:w="4724" w:type="dxa"/>
          </w:tcPr>
          <w:p w:rsidR="00571110" w:rsidRPr="006404D2" w:rsidRDefault="00571110" w:rsidP="00C73012">
            <w:pPr>
              <w:jc w:val="center"/>
              <w:rPr>
                <w:b/>
                <w:sz w:val="28"/>
                <w:szCs w:val="28"/>
              </w:rPr>
            </w:pPr>
            <w:r w:rsidRPr="006404D2">
              <w:rPr>
                <w:b/>
                <w:sz w:val="28"/>
                <w:szCs w:val="28"/>
              </w:rPr>
              <w:t>2 – «</w:t>
            </w:r>
            <w:r w:rsidR="00C73012" w:rsidRPr="006404D2">
              <w:rPr>
                <w:b/>
                <w:sz w:val="28"/>
                <w:szCs w:val="28"/>
              </w:rPr>
              <w:t>незадовільно</w:t>
            </w:r>
            <w:r w:rsidRPr="006404D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704" w:type="dxa"/>
          </w:tcPr>
          <w:p w:rsidR="00571110" w:rsidRPr="006404D2" w:rsidRDefault="002F2F3F" w:rsidP="0044458A">
            <w:pPr>
              <w:jc w:val="center"/>
              <w:rPr>
                <w:sz w:val="28"/>
                <w:szCs w:val="28"/>
              </w:rPr>
            </w:pPr>
            <w:r w:rsidRPr="006404D2">
              <w:rPr>
                <w:sz w:val="28"/>
                <w:szCs w:val="28"/>
              </w:rPr>
              <w:t>3-1</w:t>
            </w:r>
          </w:p>
        </w:tc>
      </w:tr>
    </w:tbl>
    <w:p w:rsidR="00571110" w:rsidRDefault="00571110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23775C" w:rsidRPr="006404D2" w:rsidRDefault="0023775C" w:rsidP="0044458A">
      <w:pPr>
        <w:ind w:left="142" w:firstLine="567"/>
        <w:jc w:val="center"/>
        <w:rPr>
          <w:sz w:val="28"/>
          <w:szCs w:val="28"/>
        </w:rPr>
      </w:pPr>
    </w:p>
    <w:p w:rsidR="008D362B" w:rsidRPr="006404D2" w:rsidRDefault="00571110" w:rsidP="00571110">
      <w:pPr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7. КРИТЕРІЇ ОЦІНЮВАННЯ РЕЗУЛЬТАТІВ НАВЧАННЯ</w:t>
      </w:r>
    </w:p>
    <w:p w:rsidR="00571110" w:rsidRPr="006404D2" w:rsidRDefault="00571110" w:rsidP="00B353C1">
      <w:pPr>
        <w:jc w:val="both"/>
        <w:rPr>
          <w:sz w:val="26"/>
          <w:szCs w:val="26"/>
        </w:rPr>
      </w:pPr>
    </w:p>
    <w:tbl>
      <w:tblPr>
        <w:tblW w:w="5136" w:type="pct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shd w:val="clear" w:color="auto" w:fill="FFFFFF"/>
        <w:tblLook w:val="04A0"/>
      </w:tblPr>
      <w:tblGrid>
        <w:gridCol w:w="1541"/>
        <w:gridCol w:w="740"/>
        <w:gridCol w:w="7358"/>
      </w:tblGrid>
      <w:tr w:rsidR="009B6091" w:rsidRPr="006404D2" w:rsidTr="00DA7FCE">
        <w:tc>
          <w:tcPr>
            <w:tcW w:w="799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Бали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both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6404D2" w:rsidTr="00DA7FCE">
        <w:tc>
          <w:tcPr>
            <w:tcW w:w="799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I. Початковий</w:t>
            </w: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1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розрізняють об'єкти вивчення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2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Студенті відтворюють незначну частину навчального матеріалу, мають нечіткі уявлення про об'єкт вивчення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3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4B7304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</w:t>
            </w:r>
            <w:r w:rsidR="009B6091" w:rsidRPr="006404D2">
              <w:rPr>
                <w:lang w:eastAsia="uk-UA"/>
              </w:rPr>
              <w:t xml:space="preserve"> відтворюють частину навчального матеріалу; з допомогою </w:t>
            </w:r>
            <w:r w:rsidRPr="006404D2">
              <w:rPr>
                <w:lang w:eastAsia="uk-UA"/>
              </w:rPr>
              <w:t xml:space="preserve">за </w:t>
            </w:r>
            <w:r w:rsidR="009B6091" w:rsidRPr="006404D2">
              <w:rPr>
                <w:lang w:eastAsia="uk-UA"/>
              </w:rPr>
              <w:t>викладача виконують елементарні завдання</w:t>
            </w:r>
            <w:r w:rsidRPr="006404D2">
              <w:rPr>
                <w:lang w:eastAsia="uk-UA"/>
              </w:rPr>
              <w:t>.</w:t>
            </w:r>
            <w:r w:rsidR="009B6091" w:rsidRPr="006404D2">
              <w:rPr>
                <w:lang w:eastAsia="uk-UA"/>
              </w:rPr>
              <w:t> </w:t>
            </w:r>
          </w:p>
        </w:tc>
      </w:tr>
      <w:tr w:rsidR="009B6091" w:rsidRPr="006404D2" w:rsidTr="00DA7FCE">
        <w:tc>
          <w:tcPr>
            <w:tcW w:w="799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II. Середній</w:t>
            </w: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4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з</w:t>
            </w:r>
            <w:r w:rsidR="004B7304" w:rsidRPr="006404D2">
              <w:rPr>
                <w:lang w:eastAsia="uk-UA"/>
              </w:rPr>
              <w:t>а</w:t>
            </w:r>
            <w:r w:rsidRPr="006404D2">
              <w:rPr>
                <w:lang w:eastAsia="uk-UA"/>
              </w:rPr>
              <w:t xml:space="preserve"> допомогою викладача відтворюють основний навчальний матеріал, можуть повторити за зразком певну операцію, дію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5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відтворюють основний навчальний матеріал, здатні з помилками й неточностями дати визначення понять, сформулювати правило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6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lastRenderedPageBreak/>
              <w:t>Рівні навчальних досягнень</w:t>
            </w: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Бали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both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6404D2" w:rsidTr="00DA7FCE">
        <w:tc>
          <w:tcPr>
            <w:tcW w:w="799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III. Достатній</w:t>
            </w: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7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8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9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IV. Високий</w:t>
            </w: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10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мають повні, глибокі знання, здатні використовувати їх у практичній діяльності, робити висновки, узагальнення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11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</w:t>
            </w:r>
            <w:r w:rsidR="004B7304" w:rsidRPr="006404D2">
              <w:rPr>
                <w:lang w:eastAsia="uk-UA"/>
              </w:rPr>
              <w:t>.</w:t>
            </w:r>
          </w:p>
        </w:tc>
      </w:tr>
      <w:tr w:rsidR="009B6091" w:rsidRPr="006404D2" w:rsidTr="00DA7FCE">
        <w:tc>
          <w:tcPr>
            <w:tcW w:w="799" w:type="pct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84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6404D2" w:rsidRDefault="009B6091" w:rsidP="001D1A4D">
            <w:pPr>
              <w:jc w:val="center"/>
              <w:rPr>
                <w:b/>
                <w:lang w:eastAsia="uk-UA"/>
              </w:rPr>
            </w:pPr>
            <w:r w:rsidRPr="006404D2">
              <w:rPr>
                <w:b/>
                <w:lang w:eastAsia="uk-UA"/>
              </w:rPr>
              <w:t>12</w:t>
            </w:r>
          </w:p>
        </w:tc>
        <w:tc>
          <w:tcPr>
            <w:tcW w:w="3817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6404D2" w:rsidRDefault="009B6091" w:rsidP="004B7304">
            <w:pPr>
              <w:jc w:val="both"/>
              <w:rPr>
                <w:lang w:eastAsia="uk-UA"/>
              </w:rPr>
            </w:pPr>
            <w:r w:rsidRPr="006404D2">
              <w:rPr>
                <w:lang w:eastAsia="uk-UA"/>
              </w:rP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  <w:r w:rsidR="004B7304" w:rsidRPr="006404D2">
              <w:rPr>
                <w:lang w:eastAsia="uk-UA"/>
              </w:rPr>
              <w:t>.</w:t>
            </w:r>
          </w:p>
        </w:tc>
      </w:tr>
    </w:tbl>
    <w:p w:rsidR="00571110" w:rsidRPr="006404D2" w:rsidRDefault="00571110" w:rsidP="00B353C1">
      <w:pPr>
        <w:jc w:val="both"/>
        <w:rPr>
          <w:sz w:val="26"/>
          <w:szCs w:val="26"/>
        </w:rPr>
      </w:pPr>
    </w:p>
    <w:p w:rsidR="00571110" w:rsidRPr="006404D2" w:rsidRDefault="00571110" w:rsidP="00B353C1">
      <w:pPr>
        <w:jc w:val="both"/>
        <w:rPr>
          <w:sz w:val="26"/>
          <w:szCs w:val="26"/>
        </w:rPr>
      </w:pPr>
    </w:p>
    <w:p w:rsidR="009B6091" w:rsidRPr="006404D2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8. МЕТОДИЧНЕ ЗАБЕЗПЕЧЕННЯ</w:t>
      </w:r>
    </w:p>
    <w:p w:rsidR="009B6091" w:rsidRPr="006404D2" w:rsidRDefault="009B6091" w:rsidP="009B6091">
      <w:pPr>
        <w:shd w:val="clear" w:color="auto" w:fill="FFFFFF"/>
        <w:jc w:val="center"/>
        <w:rPr>
          <w:b/>
        </w:rPr>
      </w:pPr>
    </w:p>
    <w:p w:rsidR="009B6091" w:rsidRPr="006404D2" w:rsidRDefault="009B6091" w:rsidP="00D41FF5">
      <w:pPr>
        <w:pStyle w:val="14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6404D2">
        <w:rPr>
          <w:szCs w:val="28"/>
          <w:lang w:val="uk-UA"/>
        </w:rPr>
        <w:t>Навчальна програма.</w:t>
      </w:r>
    </w:p>
    <w:p w:rsidR="009B6091" w:rsidRPr="006404D2" w:rsidRDefault="009B6091" w:rsidP="00D41FF5">
      <w:pPr>
        <w:pStyle w:val="14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6404D2">
        <w:rPr>
          <w:szCs w:val="28"/>
          <w:lang w:val="uk-UA"/>
        </w:rPr>
        <w:t>Робоча навчальна програма.</w:t>
      </w:r>
    </w:p>
    <w:p w:rsidR="009B6091" w:rsidRPr="006404D2" w:rsidRDefault="009B6091" w:rsidP="00D41FF5">
      <w:pPr>
        <w:pStyle w:val="14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6404D2">
        <w:rPr>
          <w:szCs w:val="28"/>
          <w:lang w:val="uk-UA"/>
        </w:rPr>
        <w:t>Конспект лекцій</w:t>
      </w:r>
    </w:p>
    <w:p w:rsidR="009B6091" w:rsidRPr="006404D2" w:rsidRDefault="009B6091" w:rsidP="00D41FF5">
      <w:pPr>
        <w:pStyle w:val="14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6404D2">
        <w:rPr>
          <w:szCs w:val="28"/>
          <w:lang w:val="uk-UA"/>
        </w:rPr>
        <w:t>Контролюючий матеріал</w:t>
      </w:r>
    </w:p>
    <w:p w:rsidR="001A3AFB" w:rsidRPr="006404D2" w:rsidRDefault="001A3AFB" w:rsidP="009B6091">
      <w:pPr>
        <w:shd w:val="clear" w:color="auto" w:fill="FFFFFF"/>
        <w:jc w:val="both"/>
      </w:pPr>
    </w:p>
    <w:p w:rsidR="009B6091" w:rsidRPr="006404D2" w:rsidRDefault="009B6091" w:rsidP="009B6091">
      <w:pPr>
        <w:shd w:val="clear" w:color="auto" w:fill="FFFFFF"/>
        <w:jc w:val="both"/>
        <w:rPr>
          <w:sz w:val="28"/>
          <w:szCs w:val="28"/>
        </w:rPr>
      </w:pPr>
    </w:p>
    <w:p w:rsidR="009B6091" w:rsidRPr="006404D2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9. РЕКОМЕНДОВАНА ЛІТЕРАТУРА</w:t>
      </w:r>
    </w:p>
    <w:p w:rsidR="009B6091" w:rsidRPr="006404D2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</w:p>
    <w:p w:rsidR="009B6091" w:rsidRPr="006404D2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6404D2">
        <w:rPr>
          <w:b/>
          <w:sz w:val="28"/>
          <w:szCs w:val="28"/>
        </w:rPr>
        <w:t>Основна</w:t>
      </w:r>
    </w:p>
    <w:p w:rsidR="009B6091" w:rsidRDefault="00E63C12" w:rsidP="00F067BF">
      <w:pPr>
        <w:pStyle w:val="a8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Авраменко О. Українська мова (рівень стандарту):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 xml:space="preserve">. для 10 кл.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середн</w:t>
      </w:r>
      <w:proofErr w:type="spellEnd"/>
      <w:r>
        <w:rPr>
          <w:sz w:val="28"/>
          <w:szCs w:val="28"/>
        </w:rPr>
        <w:t>. освіти / Олександр Авраменко. – К.: Грамота, 2018. – 208с.: іл.</w:t>
      </w:r>
    </w:p>
    <w:p w:rsidR="00E97F7D" w:rsidRDefault="00F067BF" w:rsidP="00F067BF">
      <w:pPr>
        <w:pStyle w:val="a8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Авраменко О. Українська мова (рівень стандарту):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 xml:space="preserve">. для 11 кл.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середн</w:t>
      </w:r>
      <w:proofErr w:type="spellEnd"/>
      <w:r>
        <w:rPr>
          <w:sz w:val="28"/>
          <w:szCs w:val="28"/>
        </w:rPr>
        <w:t>. освіти / Олександр Авраменко. – К.: Грамота, 2019. – 208с.: іл.</w:t>
      </w:r>
    </w:p>
    <w:p w:rsidR="00750C00" w:rsidRDefault="00E02A67" w:rsidP="00F067BF">
      <w:pPr>
        <w:pStyle w:val="a8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Глазова</w:t>
      </w:r>
      <w:proofErr w:type="spellEnd"/>
      <w:r>
        <w:rPr>
          <w:sz w:val="28"/>
          <w:szCs w:val="28"/>
        </w:rPr>
        <w:t xml:space="preserve"> О.П. Українська мова (рівень стандарту):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 xml:space="preserve">. для 10 кл.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середн</w:t>
      </w:r>
      <w:proofErr w:type="spellEnd"/>
      <w:r>
        <w:rPr>
          <w:sz w:val="28"/>
          <w:szCs w:val="28"/>
        </w:rPr>
        <w:t xml:space="preserve">. освіти / О.П. </w:t>
      </w:r>
      <w:proofErr w:type="spellStart"/>
      <w:r>
        <w:rPr>
          <w:sz w:val="28"/>
          <w:szCs w:val="28"/>
        </w:rPr>
        <w:t>Глазова</w:t>
      </w:r>
      <w:proofErr w:type="spellEnd"/>
      <w:r>
        <w:rPr>
          <w:sz w:val="28"/>
          <w:szCs w:val="28"/>
        </w:rPr>
        <w:t>. – Харків: Вид-во «Ранок»</w:t>
      </w:r>
      <w:r w:rsidR="00E97F7D">
        <w:rPr>
          <w:sz w:val="28"/>
          <w:szCs w:val="28"/>
        </w:rPr>
        <w:t>, 2018. – 224с.:іл.</w:t>
      </w:r>
    </w:p>
    <w:p w:rsidR="00E97F7D" w:rsidRDefault="00E97F7D" w:rsidP="00F067BF">
      <w:pPr>
        <w:pStyle w:val="a8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Глазова</w:t>
      </w:r>
      <w:proofErr w:type="spellEnd"/>
      <w:r>
        <w:rPr>
          <w:sz w:val="28"/>
          <w:szCs w:val="28"/>
        </w:rPr>
        <w:t xml:space="preserve"> О.П. Українська мова (рівень стандарту):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 xml:space="preserve">. </w:t>
      </w:r>
      <w:r w:rsidR="00F067BF">
        <w:rPr>
          <w:sz w:val="28"/>
          <w:szCs w:val="28"/>
        </w:rPr>
        <w:t xml:space="preserve">для 11 кл. </w:t>
      </w:r>
      <w:proofErr w:type="spellStart"/>
      <w:r w:rsidR="00F067BF">
        <w:rPr>
          <w:sz w:val="28"/>
          <w:szCs w:val="28"/>
        </w:rPr>
        <w:t>закл</w:t>
      </w:r>
      <w:proofErr w:type="spellEnd"/>
      <w:r w:rsidR="00F067BF">
        <w:rPr>
          <w:sz w:val="28"/>
          <w:szCs w:val="28"/>
        </w:rPr>
        <w:t xml:space="preserve">. </w:t>
      </w:r>
      <w:proofErr w:type="spellStart"/>
      <w:r w:rsidR="00F067BF">
        <w:rPr>
          <w:sz w:val="28"/>
          <w:szCs w:val="28"/>
        </w:rPr>
        <w:t>загальн</w:t>
      </w:r>
      <w:proofErr w:type="spellEnd"/>
      <w:r w:rsidR="00F067BF">
        <w:rPr>
          <w:sz w:val="28"/>
          <w:szCs w:val="28"/>
        </w:rPr>
        <w:t>. серед</w:t>
      </w:r>
      <w:r>
        <w:rPr>
          <w:sz w:val="28"/>
          <w:szCs w:val="28"/>
        </w:rPr>
        <w:t xml:space="preserve">. освіти / </w:t>
      </w:r>
      <w:proofErr w:type="spellStart"/>
      <w:r>
        <w:rPr>
          <w:sz w:val="28"/>
          <w:szCs w:val="28"/>
        </w:rPr>
        <w:t>О</w:t>
      </w:r>
      <w:r w:rsidR="00F067BF">
        <w:rPr>
          <w:sz w:val="28"/>
          <w:szCs w:val="28"/>
        </w:rPr>
        <w:t>лександра</w:t>
      </w:r>
      <w:r>
        <w:rPr>
          <w:sz w:val="28"/>
          <w:szCs w:val="28"/>
        </w:rPr>
        <w:t>Глазова</w:t>
      </w:r>
      <w:proofErr w:type="spellEnd"/>
      <w:r>
        <w:rPr>
          <w:sz w:val="28"/>
          <w:szCs w:val="28"/>
        </w:rPr>
        <w:t>. – Харків: Вид-во «Ранок», 201</w:t>
      </w:r>
      <w:r w:rsidR="00F067BF">
        <w:rPr>
          <w:sz w:val="28"/>
          <w:szCs w:val="28"/>
        </w:rPr>
        <w:t>9</w:t>
      </w:r>
      <w:r>
        <w:rPr>
          <w:sz w:val="28"/>
          <w:szCs w:val="28"/>
        </w:rPr>
        <w:t>. – 224с.:іл.</w:t>
      </w:r>
    </w:p>
    <w:p w:rsidR="00E97F7D" w:rsidRDefault="00E97F7D" w:rsidP="00F067BF">
      <w:pPr>
        <w:pStyle w:val="a8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Заболотний О.В. Українська мова (рівень стандарту):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 xml:space="preserve">. для 10-го кл.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середн</w:t>
      </w:r>
      <w:proofErr w:type="spellEnd"/>
      <w:r>
        <w:rPr>
          <w:sz w:val="28"/>
          <w:szCs w:val="28"/>
        </w:rPr>
        <w:t xml:space="preserve">. освіти / О.В. Заболотний, В.В. Заболотний. – Київ: </w:t>
      </w:r>
      <w:proofErr w:type="spellStart"/>
      <w:r>
        <w:rPr>
          <w:sz w:val="28"/>
          <w:szCs w:val="28"/>
        </w:rPr>
        <w:t>Генеза</w:t>
      </w:r>
      <w:proofErr w:type="spellEnd"/>
      <w:r>
        <w:rPr>
          <w:sz w:val="28"/>
          <w:szCs w:val="28"/>
        </w:rPr>
        <w:t>, 2018. – 192с.</w:t>
      </w:r>
    </w:p>
    <w:p w:rsidR="00E97F7D" w:rsidRDefault="00E97F7D" w:rsidP="00F067BF">
      <w:pPr>
        <w:pStyle w:val="a8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Заболотний О.В. Українська мова: (рівень стандарту): </w:t>
      </w:r>
      <w:proofErr w:type="spellStart"/>
      <w:r>
        <w:rPr>
          <w:sz w:val="28"/>
          <w:szCs w:val="28"/>
        </w:rPr>
        <w:t>підруч</w:t>
      </w:r>
      <w:proofErr w:type="spellEnd"/>
      <w:r>
        <w:rPr>
          <w:sz w:val="28"/>
          <w:szCs w:val="28"/>
        </w:rPr>
        <w:t>. для      11</w:t>
      </w:r>
      <w:r>
        <w:rPr>
          <w:sz w:val="28"/>
          <w:szCs w:val="28"/>
        </w:rPr>
        <w:noBreakHyphen/>
        <w:t xml:space="preserve">го кл.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серед. освіти / Олександр Заболотний, Віктор Заболотний. – Київ: </w:t>
      </w:r>
      <w:proofErr w:type="spellStart"/>
      <w:r>
        <w:rPr>
          <w:sz w:val="28"/>
          <w:szCs w:val="28"/>
        </w:rPr>
        <w:t>Генеза</w:t>
      </w:r>
      <w:proofErr w:type="spellEnd"/>
      <w:r>
        <w:rPr>
          <w:sz w:val="28"/>
          <w:szCs w:val="28"/>
        </w:rPr>
        <w:t>, 2019. – 240 с.</w:t>
      </w:r>
    </w:p>
    <w:p w:rsidR="0023775C" w:rsidRDefault="0023775C" w:rsidP="009B6091">
      <w:pPr>
        <w:shd w:val="clear" w:color="auto" w:fill="FFFFFF"/>
        <w:jc w:val="center"/>
        <w:rPr>
          <w:b/>
          <w:sz w:val="28"/>
          <w:szCs w:val="28"/>
        </w:rPr>
      </w:pPr>
    </w:p>
    <w:p w:rsidR="009B6091" w:rsidRPr="006404D2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bookmarkStart w:id="1" w:name="_GoBack"/>
      <w:bookmarkEnd w:id="1"/>
      <w:r w:rsidRPr="006404D2">
        <w:rPr>
          <w:b/>
          <w:sz w:val="28"/>
          <w:szCs w:val="28"/>
        </w:rPr>
        <w:t>Додаткова</w:t>
      </w:r>
    </w:p>
    <w:p w:rsid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</w:p>
    <w:p w:rsidR="009F060F" w:rsidRPr="000B1CF6" w:rsidRDefault="009F060F" w:rsidP="009F060F">
      <w:pPr>
        <w:numPr>
          <w:ilvl w:val="1"/>
          <w:numId w:val="19"/>
        </w:numPr>
        <w:tabs>
          <w:tab w:val="left" w:pos="284"/>
          <w:tab w:val="left" w:pos="851"/>
        </w:tabs>
        <w:spacing w:after="7" w:line="244" w:lineRule="auto"/>
        <w:ind w:left="0" w:right="42"/>
        <w:jc w:val="both"/>
        <w:rPr>
          <w:sz w:val="28"/>
        </w:rPr>
      </w:pPr>
      <w:r w:rsidRPr="000B1CF6">
        <w:rPr>
          <w:sz w:val="28"/>
        </w:rPr>
        <w:t xml:space="preserve">Авраменко О. Українська мова: правопис у таблицях, тестові завдання до ЗНО. К.: </w:t>
      </w:r>
      <w:proofErr w:type="spellStart"/>
      <w:r w:rsidRPr="000B1CF6">
        <w:rPr>
          <w:sz w:val="28"/>
        </w:rPr>
        <w:t>Книголав</w:t>
      </w:r>
      <w:proofErr w:type="spellEnd"/>
      <w:r w:rsidRPr="000B1CF6">
        <w:rPr>
          <w:sz w:val="28"/>
        </w:rPr>
        <w:t>, 2017.</w:t>
      </w:r>
    </w:p>
    <w:p w:rsidR="009F060F" w:rsidRPr="000B1CF6" w:rsidRDefault="009F060F" w:rsidP="009F060F">
      <w:pPr>
        <w:numPr>
          <w:ilvl w:val="1"/>
          <w:numId w:val="19"/>
        </w:numPr>
        <w:tabs>
          <w:tab w:val="left" w:pos="284"/>
          <w:tab w:val="left" w:pos="851"/>
        </w:tabs>
        <w:spacing w:after="7" w:line="244" w:lineRule="auto"/>
        <w:ind w:left="0" w:right="42"/>
        <w:jc w:val="both"/>
        <w:rPr>
          <w:sz w:val="28"/>
        </w:rPr>
      </w:pPr>
      <w:r w:rsidRPr="000B1CF6">
        <w:rPr>
          <w:sz w:val="28"/>
        </w:rPr>
        <w:t>Авраменко О.Тести. ЗНО 2020. Українська мова та література. Збірник завдань у тестовій формі 1-ша, 2-га частини. К.: Грамота. 2019.</w:t>
      </w:r>
    </w:p>
    <w:p w:rsidR="009F060F" w:rsidRPr="000B1CF6" w:rsidRDefault="009F060F" w:rsidP="009F060F">
      <w:pPr>
        <w:numPr>
          <w:ilvl w:val="1"/>
          <w:numId w:val="19"/>
        </w:numPr>
        <w:tabs>
          <w:tab w:val="left" w:pos="284"/>
          <w:tab w:val="left" w:pos="851"/>
        </w:tabs>
        <w:spacing w:after="7" w:line="244" w:lineRule="auto"/>
        <w:ind w:left="0" w:right="42"/>
        <w:jc w:val="both"/>
        <w:rPr>
          <w:sz w:val="28"/>
        </w:rPr>
      </w:pPr>
      <w:proofErr w:type="spellStart"/>
      <w:r w:rsidRPr="000B1CF6">
        <w:rPr>
          <w:sz w:val="28"/>
        </w:rPr>
        <w:t>Антисуржик</w:t>
      </w:r>
      <w:proofErr w:type="spellEnd"/>
      <w:r w:rsidRPr="000B1CF6">
        <w:rPr>
          <w:sz w:val="28"/>
        </w:rPr>
        <w:t xml:space="preserve">. Вчимося ввічливо поводитись і правильно говорити/ за </w:t>
      </w:r>
      <w:proofErr w:type="spellStart"/>
      <w:r w:rsidRPr="000B1CF6">
        <w:rPr>
          <w:sz w:val="28"/>
        </w:rPr>
        <w:t>заг</w:t>
      </w:r>
      <w:proofErr w:type="spellEnd"/>
      <w:r w:rsidRPr="000B1CF6">
        <w:rPr>
          <w:sz w:val="28"/>
        </w:rPr>
        <w:t xml:space="preserve">. ред. Олександри </w:t>
      </w:r>
      <w:proofErr w:type="spellStart"/>
      <w:r w:rsidRPr="000B1CF6">
        <w:rPr>
          <w:sz w:val="28"/>
        </w:rPr>
        <w:t>Сербенської</w:t>
      </w:r>
      <w:proofErr w:type="spellEnd"/>
      <w:r w:rsidRPr="000B1CF6">
        <w:rPr>
          <w:sz w:val="28"/>
        </w:rPr>
        <w:t xml:space="preserve"> : </w:t>
      </w:r>
      <w:proofErr w:type="spellStart"/>
      <w:r w:rsidRPr="000B1CF6">
        <w:rPr>
          <w:sz w:val="28"/>
        </w:rPr>
        <w:t>навч</w:t>
      </w:r>
      <w:proofErr w:type="spellEnd"/>
      <w:r w:rsidRPr="000B1CF6">
        <w:rPr>
          <w:sz w:val="28"/>
        </w:rPr>
        <w:t xml:space="preserve">. </w:t>
      </w:r>
      <w:proofErr w:type="spellStart"/>
      <w:r w:rsidRPr="000B1CF6">
        <w:rPr>
          <w:sz w:val="28"/>
        </w:rPr>
        <w:t>посібн</w:t>
      </w:r>
      <w:proofErr w:type="spellEnd"/>
      <w:r w:rsidRPr="000B1CF6">
        <w:rPr>
          <w:sz w:val="28"/>
        </w:rPr>
        <w:t>. Львів: Апріорі, 2019.</w:t>
      </w:r>
    </w:p>
    <w:p w:rsidR="009F060F" w:rsidRPr="000B1CF6" w:rsidRDefault="009F060F" w:rsidP="009F060F">
      <w:pPr>
        <w:numPr>
          <w:ilvl w:val="1"/>
          <w:numId w:val="19"/>
        </w:numPr>
        <w:tabs>
          <w:tab w:val="left" w:pos="284"/>
          <w:tab w:val="left" w:pos="851"/>
        </w:tabs>
        <w:spacing w:after="7" w:line="244" w:lineRule="auto"/>
        <w:ind w:left="0" w:right="42"/>
        <w:jc w:val="both"/>
        <w:rPr>
          <w:sz w:val="28"/>
        </w:rPr>
      </w:pPr>
      <w:r w:rsidRPr="000B1CF6">
        <w:rPr>
          <w:sz w:val="28"/>
        </w:rPr>
        <w:t xml:space="preserve">Берест Т., </w:t>
      </w:r>
      <w:proofErr w:type="spellStart"/>
      <w:r w:rsidRPr="000B1CF6">
        <w:rPr>
          <w:sz w:val="28"/>
        </w:rPr>
        <w:t>Помазан</w:t>
      </w:r>
      <w:proofErr w:type="spellEnd"/>
      <w:r w:rsidRPr="000B1CF6">
        <w:rPr>
          <w:sz w:val="28"/>
        </w:rPr>
        <w:t xml:space="preserve"> І. Українська мова. Експрес-підготовка. К.: Літера ЛТД, 2016.</w:t>
      </w:r>
    </w:p>
    <w:p w:rsidR="009F060F" w:rsidRPr="000B1CF6" w:rsidRDefault="009F060F" w:rsidP="009F060F">
      <w:pPr>
        <w:numPr>
          <w:ilvl w:val="1"/>
          <w:numId w:val="19"/>
        </w:numPr>
        <w:tabs>
          <w:tab w:val="left" w:pos="284"/>
          <w:tab w:val="left" w:pos="851"/>
        </w:tabs>
        <w:spacing w:after="7" w:line="244" w:lineRule="auto"/>
        <w:ind w:left="0" w:right="42"/>
        <w:jc w:val="both"/>
        <w:rPr>
          <w:sz w:val="28"/>
        </w:rPr>
      </w:pPr>
      <w:r w:rsidRPr="000B1CF6">
        <w:rPr>
          <w:sz w:val="28"/>
        </w:rPr>
        <w:t xml:space="preserve">Білецька О. Українська мова: тестові завдання для підготовки до ЗНО. Тернопіль: Підручники і посібники, 2020. </w:t>
      </w:r>
    </w:p>
    <w:p w:rsidR="009F060F" w:rsidRPr="000B1CF6" w:rsidRDefault="009F060F" w:rsidP="009F060F">
      <w:pPr>
        <w:numPr>
          <w:ilvl w:val="1"/>
          <w:numId w:val="19"/>
        </w:numPr>
        <w:tabs>
          <w:tab w:val="left" w:pos="284"/>
          <w:tab w:val="left" w:pos="851"/>
        </w:tabs>
        <w:spacing w:after="7" w:line="244" w:lineRule="auto"/>
        <w:ind w:left="0" w:right="42"/>
        <w:jc w:val="both"/>
        <w:rPr>
          <w:sz w:val="28"/>
        </w:rPr>
      </w:pPr>
      <w:r w:rsidRPr="000B1CF6">
        <w:rPr>
          <w:sz w:val="28"/>
        </w:rPr>
        <w:t xml:space="preserve">Вознюк Г., Василишин І., </w:t>
      </w:r>
      <w:proofErr w:type="spellStart"/>
      <w:r w:rsidRPr="000B1CF6">
        <w:rPr>
          <w:sz w:val="28"/>
        </w:rPr>
        <w:t>Ментинська</w:t>
      </w:r>
      <w:proofErr w:type="spellEnd"/>
      <w:r w:rsidRPr="000B1CF6">
        <w:rPr>
          <w:sz w:val="28"/>
        </w:rPr>
        <w:t xml:space="preserve"> І. Посібник для підготовки до ЗНО видавництва НУ «Львівська політехніка». Л., 2017.</w:t>
      </w:r>
    </w:p>
    <w:p w:rsidR="009F060F" w:rsidRPr="000B1CF6" w:rsidRDefault="009F060F" w:rsidP="009F060F">
      <w:pPr>
        <w:tabs>
          <w:tab w:val="left" w:pos="284"/>
          <w:tab w:val="left" w:pos="851"/>
        </w:tabs>
        <w:spacing w:after="7" w:line="244" w:lineRule="auto"/>
        <w:ind w:right="42"/>
        <w:jc w:val="both"/>
        <w:rPr>
          <w:sz w:val="28"/>
        </w:rPr>
      </w:pPr>
      <w:r w:rsidRPr="000B1CF6">
        <w:rPr>
          <w:sz w:val="28"/>
        </w:rPr>
        <w:t xml:space="preserve">7. </w:t>
      </w:r>
      <w:proofErr w:type="spellStart"/>
      <w:r w:rsidRPr="000B1CF6">
        <w:rPr>
          <w:sz w:val="28"/>
        </w:rPr>
        <w:t>Журенко</w:t>
      </w:r>
      <w:proofErr w:type="spellEnd"/>
      <w:r w:rsidRPr="000B1CF6">
        <w:rPr>
          <w:sz w:val="28"/>
        </w:rPr>
        <w:t xml:space="preserve"> О. Українська без помилок. Абсолютна грамотність за 15 хвилин на день. Х., 2014.</w:t>
      </w:r>
    </w:p>
    <w:p w:rsidR="009F060F" w:rsidRPr="000B1CF6" w:rsidRDefault="009F060F" w:rsidP="009F060F">
      <w:pPr>
        <w:tabs>
          <w:tab w:val="left" w:pos="284"/>
          <w:tab w:val="left" w:pos="851"/>
        </w:tabs>
        <w:spacing w:after="7" w:line="244" w:lineRule="auto"/>
        <w:ind w:right="42"/>
        <w:jc w:val="both"/>
        <w:rPr>
          <w:sz w:val="28"/>
        </w:rPr>
      </w:pPr>
      <w:r w:rsidRPr="000B1CF6">
        <w:rPr>
          <w:sz w:val="28"/>
        </w:rPr>
        <w:t>8. Клименко Н., Мельник – Крисанечко. Українська легко!». Х., 2016.</w:t>
      </w:r>
    </w:p>
    <w:p w:rsidR="009F060F" w:rsidRPr="000B1CF6" w:rsidRDefault="009F060F" w:rsidP="009F060F">
      <w:pPr>
        <w:tabs>
          <w:tab w:val="left" w:pos="284"/>
          <w:tab w:val="left" w:pos="851"/>
        </w:tabs>
        <w:spacing w:after="7" w:line="244" w:lineRule="auto"/>
        <w:ind w:right="42"/>
        <w:jc w:val="both"/>
        <w:rPr>
          <w:sz w:val="28"/>
        </w:rPr>
      </w:pPr>
      <w:r w:rsidRPr="000B1CF6">
        <w:rPr>
          <w:sz w:val="28"/>
        </w:rPr>
        <w:t>9. Новий довідник: Українська мова. Українська література. – К.: ТОВ «Казка», 2008.</w:t>
      </w:r>
    </w:p>
    <w:p w:rsidR="009F060F" w:rsidRPr="000B1CF6" w:rsidRDefault="009F060F" w:rsidP="009F060F">
      <w:pPr>
        <w:jc w:val="both"/>
        <w:rPr>
          <w:sz w:val="28"/>
        </w:rPr>
      </w:pPr>
      <w:r w:rsidRPr="000B1CF6">
        <w:rPr>
          <w:sz w:val="28"/>
        </w:rPr>
        <w:t>10. Семенова А. Готуємося до ЗНО. Українська мова. Частина 1, 2. Збірник тестових завдань. Т.: Мандрівець, 2013.</w:t>
      </w:r>
    </w:p>
    <w:p w:rsidR="009F060F" w:rsidRPr="000B1CF6" w:rsidRDefault="009F060F" w:rsidP="009F060F">
      <w:pPr>
        <w:jc w:val="both"/>
        <w:rPr>
          <w:sz w:val="28"/>
        </w:rPr>
      </w:pPr>
      <w:r w:rsidRPr="000B1CF6">
        <w:rPr>
          <w:sz w:val="28"/>
        </w:rPr>
        <w:t xml:space="preserve">11. </w:t>
      </w:r>
      <w:proofErr w:type="spellStart"/>
      <w:r w:rsidRPr="000B1CF6">
        <w:rPr>
          <w:bCs/>
          <w:sz w:val="28"/>
          <w:szCs w:val="27"/>
        </w:rPr>
        <w:t>Терлак</w:t>
      </w:r>
      <w:proofErr w:type="spellEnd"/>
      <w:r w:rsidRPr="000B1CF6">
        <w:rPr>
          <w:bCs/>
          <w:sz w:val="28"/>
          <w:szCs w:val="27"/>
        </w:rPr>
        <w:t xml:space="preserve"> З., Білоус М., Захлюпана Н., </w:t>
      </w:r>
      <w:proofErr w:type="spellStart"/>
      <w:r w:rsidRPr="000B1CF6">
        <w:rPr>
          <w:bCs/>
          <w:sz w:val="28"/>
          <w:szCs w:val="27"/>
        </w:rPr>
        <w:t>Пілецький</w:t>
      </w:r>
      <w:proofErr w:type="spellEnd"/>
      <w:r w:rsidRPr="000B1CF6">
        <w:rPr>
          <w:bCs/>
          <w:sz w:val="28"/>
          <w:szCs w:val="27"/>
        </w:rPr>
        <w:t xml:space="preserve"> В.</w:t>
      </w:r>
      <w:r w:rsidRPr="000B1CF6">
        <w:rPr>
          <w:sz w:val="28"/>
        </w:rPr>
        <w:t>Збірник конкурсних тестових завдань з української мови ЛНУ ім. І.Франка. Л., 2007.</w:t>
      </w:r>
    </w:p>
    <w:p w:rsidR="009F060F" w:rsidRPr="000B1CF6" w:rsidRDefault="009F060F" w:rsidP="009F060F">
      <w:pPr>
        <w:jc w:val="both"/>
        <w:rPr>
          <w:sz w:val="28"/>
        </w:rPr>
      </w:pPr>
      <w:r w:rsidRPr="000B1CF6">
        <w:rPr>
          <w:sz w:val="28"/>
        </w:rPr>
        <w:t xml:space="preserve">12. </w:t>
      </w:r>
      <w:proofErr w:type="spellStart"/>
      <w:r w:rsidRPr="000B1CF6">
        <w:rPr>
          <w:sz w:val="28"/>
        </w:rPr>
        <w:t>Терлак</w:t>
      </w:r>
      <w:proofErr w:type="spellEnd"/>
      <w:r w:rsidRPr="000B1CF6">
        <w:rPr>
          <w:sz w:val="28"/>
        </w:rPr>
        <w:t xml:space="preserve"> 3.  Пунктуаційний словник-довідник / </w:t>
      </w:r>
      <w:proofErr w:type="spellStart"/>
      <w:r w:rsidRPr="000B1CF6">
        <w:rPr>
          <w:sz w:val="28"/>
        </w:rPr>
        <w:t>ЗеновійТерлак</w:t>
      </w:r>
      <w:proofErr w:type="spellEnd"/>
      <w:r w:rsidRPr="000B1CF6">
        <w:rPr>
          <w:sz w:val="28"/>
        </w:rPr>
        <w:t xml:space="preserve">. Львів: Апріорі, 2019. </w:t>
      </w:r>
    </w:p>
    <w:p w:rsidR="009F060F" w:rsidRPr="000B1CF6" w:rsidRDefault="009F060F" w:rsidP="009F060F">
      <w:pPr>
        <w:tabs>
          <w:tab w:val="left" w:pos="284"/>
          <w:tab w:val="left" w:pos="851"/>
        </w:tabs>
        <w:spacing w:after="7" w:line="244" w:lineRule="auto"/>
        <w:ind w:right="42"/>
        <w:jc w:val="both"/>
        <w:rPr>
          <w:sz w:val="28"/>
        </w:rPr>
      </w:pPr>
      <w:r w:rsidRPr="000B1CF6">
        <w:rPr>
          <w:sz w:val="28"/>
        </w:rPr>
        <w:t>13.</w:t>
      </w:r>
      <w:r w:rsidRPr="000B1CF6">
        <w:rPr>
          <w:rFonts w:ascii="Arial" w:hAnsi="Arial" w:cs="Arial"/>
          <w:b/>
          <w:bCs/>
          <w:sz w:val="20"/>
          <w:szCs w:val="18"/>
          <w:shd w:val="clear" w:color="auto" w:fill="FFFFFF"/>
        </w:rPr>
        <w:t> </w:t>
      </w:r>
      <w:r w:rsidRPr="000B1CF6">
        <w:rPr>
          <w:sz w:val="28"/>
        </w:rPr>
        <w:t xml:space="preserve">Український правопис. З-е вид. – К., Наукова думка, 2002. </w:t>
      </w:r>
    </w:p>
    <w:p w:rsidR="009B6091" w:rsidRDefault="009B6091" w:rsidP="00B353C1">
      <w:pPr>
        <w:jc w:val="both"/>
        <w:rPr>
          <w:sz w:val="26"/>
          <w:szCs w:val="26"/>
        </w:rPr>
      </w:pPr>
    </w:p>
    <w:p w:rsidR="00272D86" w:rsidRDefault="00272D86" w:rsidP="00B353C1">
      <w:pPr>
        <w:jc w:val="both"/>
        <w:rPr>
          <w:sz w:val="26"/>
          <w:szCs w:val="26"/>
        </w:rPr>
      </w:pPr>
    </w:p>
    <w:p w:rsidR="00272D86" w:rsidRDefault="00272D86" w:rsidP="00B353C1">
      <w:pPr>
        <w:jc w:val="both"/>
        <w:rPr>
          <w:sz w:val="26"/>
          <w:szCs w:val="26"/>
        </w:rPr>
      </w:pPr>
    </w:p>
    <w:p w:rsidR="00272D86" w:rsidRDefault="00272D86" w:rsidP="00B353C1">
      <w:pPr>
        <w:jc w:val="both"/>
        <w:rPr>
          <w:sz w:val="26"/>
          <w:szCs w:val="26"/>
        </w:rPr>
      </w:pPr>
    </w:p>
    <w:p w:rsidR="00272D86" w:rsidRDefault="00272D86" w:rsidP="00B353C1">
      <w:pPr>
        <w:jc w:val="both"/>
        <w:rPr>
          <w:sz w:val="26"/>
          <w:szCs w:val="26"/>
        </w:rPr>
      </w:pPr>
    </w:p>
    <w:p w:rsidR="00272D86" w:rsidRDefault="00272D86" w:rsidP="00B353C1">
      <w:pPr>
        <w:jc w:val="both"/>
        <w:rPr>
          <w:sz w:val="26"/>
          <w:szCs w:val="26"/>
        </w:rPr>
      </w:pPr>
    </w:p>
    <w:p w:rsidR="00272D86" w:rsidRDefault="00272D86" w:rsidP="00272D86">
      <w:pPr>
        <w:shd w:val="clear" w:color="auto" w:fill="FFFFFF"/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Internet-ресурси 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1.http://UAmedia.visti.net/link </w:t>
      </w:r>
    </w:p>
    <w:p w:rsidR="00272D86" w:rsidRDefault="00272D86" w:rsidP="00272D86">
      <w:pPr>
        <w:shd w:val="clear" w:color="auto" w:fill="FFFFFF"/>
        <w:jc w:val="both"/>
      </w:pPr>
      <w:r>
        <w:rPr>
          <w:sz w:val="28"/>
          <w:szCs w:val="28"/>
        </w:rPr>
        <w:t xml:space="preserve">2. http:// </w:t>
      </w:r>
      <w:proofErr w:type="spellStart"/>
      <w:r>
        <w:rPr>
          <w:sz w:val="28"/>
          <w:szCs w:val="28"/>
        </w:rPr>
        <w:t>www.karelia.ru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psu</w:t>
      </w:r>
      <w:proofErr w:type="spellEnd"/>
      <w:r>
        <w:rPr>
          <w:sz w:val="28"/>
          <w:szCs w:val="28"/>
        </w:rPr>
        <w:t>/-eflov/online.html</w:t>
      </w:r>
    </w:p>
    <w:p w:rsidR="00272D86" w:rsidRDefault="00272D86" w:rsidP="00272D86">
      <w:pPr>
        <w:shd w:val="clear" w:color="auto" w:fill="FFFFFF"/>
        <w:jc w:val="both"/>
      </w:pPr>
      <w:r>
        <w:rPr>
          <w:sz w:val="28"/>
          <w:szCs w:val="28"/>
        </w:rPr>
        <w:t xml:space="preserve">3. http:// </w:t>
      </w:r>
      <w:proofErr w:type="spellStart"/>
      <w:r>
        <w:rPr>
          <w:sz w:val="28"/>
          <w:szCs w:val="28"/>
        </w:rPr>
        <w:t>www.nbuv.gov.va</w:t>
      </w:r>
      <w:proofErr w:type="spellEnd"/>
      <w:r>
        <w:rPr>
          <w:sz w:val="28"/>
          <w:szCs w:val="28"/>
        </w:rPr>
        <w:t>/</w:t>
      </w:r>
    </w:p>
    <w:p w:rsidR="00272D86" w:rsidRDefault="00272D86" w:rsidP="00272D86">
      <w:pPr>
        <w:shd w:val="clear" w:color="auto" w:fill="FFFFFF"/>
        <w:jc w:val="both"/>
      </w:pPr>
      <w:r>
        <w:rPr>
          <w:sz w:val="28"/>
          <w:szCs w:val="28"/>
        </w:rPr>
        <w:t>4. http:// www.edu-ua.net/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>/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 http:// ukrlit.iscool.net/</w:t>
      </w:r>
    </w:p>
    <w:p w:rsidR="00272D86" w:rsidRDefault="00272D86" w:rsidP="00272D86">
      <w:pPr>
        <w:shd w:val="clear" w:color="auto" w:fill="FFFFFF"/>
        <w:jc w:val="both"/>
      </w:pPr>
      <w:r>
        <w:rPr>
          <w:sz w:val="28"/>
          <w:szCs w:val="28"/>
        </w:rPr>
        <w:t>6.http://pidruchnyk.com.ua/392-ukrayinska-lteratura-avramenko-paharenko-10-klas.html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7.http://pidruchnyk.com.ua/391-ukrayinska-lteratura-semenyuk-tkachuk-slonovska-10-klas.html 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8.http://pidruchnyk.com.ua/390-ukrayinska-lteratura-semenyuk-tkachuk-slonovska-10-klas.html 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9.http://pidruchnyk.com.ua/463-ukrayinska-lteratura-movchan-avramenko-makarenko-11-klas.html </w:t>
      </w:r>
    </w:p>
    <w:p w:rsidR="00272D86" w:rsidRDefault="00272D86" w:rsidP="00272D86">
      <w:pPr>
        <w:shd w:val="clear" w:color="auto" w:fill="FFFFFF"/>
        <w:jc w:val="both"/>
      </w:pPr>
      <w:r>
        <w:rPr>
          <w:sz w:val="28"/>
          <w:szCs w:val="28"/>
        </w:rPr>
        <w:t>10.</w:t>
      </w:r>
      <w:hyperlink r:id="rId9">
        <w:r>
          <w:rPr>
            <w:sz w:val="28"/>
            <w:szCs w:val="28"/>
          </w:rPr>
          <w:t>http://pidru4nik.com/publ/11_klas/ukrajinska_literatura/ukrajinska_literatura</w:t>
        </w:r>
      </w:hyperlink>
      <w:r>
        <w:rPr>
          <w:sz w:val="28"/>
          <w:szCs w:val="28"/>
        </w:rPr>
        <w:t xml:space="preserve">_klas_movchan/197-1-0-233 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11.https://www.obozrevatel.com/moyashkola/books/11klass/ukrainskaja_literatura/1263/ 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12.http://pidru4nik.com/publ/11_klas/ukrajinska_literatura/ukrajinska_literatura_11_klas_bernadska_n_i/197-1-0-1505 </w:t>
      </w:r>
    </w:p>
    <w:p w:rsidR="00272D86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13.http://pidru4nik.com/publ/11_klas/ukrajinska_literatura/khrestomatija_z_ukrajinskoji_literaturi_sribnij_ptakh_11_ </w:t>
      </w:r>
      <w:proofErr w:type="spellStart"/>
      <w:r>
        <w:rPr>
          <w:sz w:val="28"/>
          <w:szCs w:val="28"/>
        </w:rPr>
        <w:t>klas_druga_chastina_g_f_semenjuk</w:t>
      </w:r>
      <w:proofErr w:type="spellEnd"/>
      <w:r>
        <w:rPr>
          <w:sz w:val="28"/>
          <w:szCs w:val="28"/>
        </w:rPr>
        <w:t xml:space="preserve">/197-1-0-1111 </w:t>
      </w:r>
    </w:p>
    <w:p w:rsidR="00272D86" w:rsidRPr="00A227F3" w:rsidRDefault="00272D86" w:rsidP="00272D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14.https://www.megakniga.com.ua/catalog/knigi/serednya-shkola/6-klas-12316/ukr-lit-11kl-hrest-akadem-prof-11rvesna.html#.W0MJD9SLS9I 15.https://www.megakniga.com.ua/catalog/knigi/serednya-shkola/6-klas-12316/daydzhest-10-11-klas-ukrayins </w:t>
      </w:r>
    </w:p>
    <w:p w:rsidR="00272D86" w:rsidRPr="000B1CF6" w:rsidRDefault="00272D86" w:rsidP="00B353C1">
      <w:pPr>
        <w:jc w:val="both"/>
        <w:rPr>
          <w:sz w:val="26"/>
          <w:szCs w:val="26"/>
        </w:rPr>
      </w:pPr>
    </w:p>
    <w:sectPr w:rsidR="00272D86" w:rsidRPr="000B1CF6" w:rsidSect="007356E1"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6E1" w:rsidRDefault="007356E1" w:rsidP="008828AB">
      <w:r>
        <w:separator/>
      </w:r>
    </w:p>
  </w:endnote>
  <w:endnote w:type="continuationSeparator" w:id="1">
    <w:p w:rsidR="007356E1" w:rsidRDefault="007356E1" w:rsidP="0088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E1" w:rsidRDefault="009B0C22">
    <w:pPr>
      <w:pStyle w:val="ab"/>
      <w:jc w:val="center"/>
    </w:pPr>
    <w:r>
      <w:fldChar w:fldCharType="begin"/>
    </w:r>
    <w:r w:rsidR="00B67E55">
      <w:instrText xml:space="preserve"> PAGE   \* MERGEFORMAT </w:instrText>
    </w:r>
    <w:r>
      <w:fldChar w:fldCharType="separate"/>
    </w:r>
    <w:r w:rsidR="00272D86">
      <w:rPr>
        <w:noProof/>
      </w:rPr>
      <w:t>25</w:t>
    </w:r>
    <w:r>
      <w:rPr>
        <w:noProof/>
      </w:rPr>
      <w:fldChar w:fldCharType="end"/>
    </w:r>
  </w:p>
  <w:p w:rsidR="007356E1" w:rsidRDefault="007356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6E1" w:rsidRDefault="007356E1" w:rsidP="008828AB">
      <w:r>
        <w:separator/>
      </w:r>
    </w:p>
  </w:footnote>
  <w:footnote w:type="continuationSeparator" w:id="1">
    <w:p w:rsidR="007356E1" w:rsidRDefault="007356E1" w:rsidP="00882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574"/>
    <w:multiLevelType w:val="hybridMultilevel"/>
    <w:tmpl w:val="6E0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6CD3"/>
    <w:multiLevelType w:val="hybridMultilevel"/>
    <w:tmpl w:val="4CCCA906"/>
    <w:lvl w:ilvl="0" w:tplc="B8D6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4DF8"/>
    <w:multiLevelType w:val="hybridMultilevel"/>
    <w:tmpl w:val="DD42CF2E"/>
    <w:lvl w:ilvl="0" w:tplc="B8D6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F7786"/>
    <w:multiLevelType w:val="hybridMultilevel"/>
    <w:tmpl w:val="3ABCD0A4"/>
    <w:lvl w:ilvl="0" w:tplc="F0964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25ACE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880E1C"/>
    <w:multiLevelType w:val="hybridMultilevel"/>
    <w:tmpl w:val="194E0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010E6"/>
    <w:multiLevelType w:val="hybridMultilevel"/>
    <w:tmpl w:val="3348D7FC"/>
    <w:lvl w:ilvl="0" w:tplc="22741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D0C46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3E6536"/>
    <w:multiLevelType w:val="hybridMultilevel"/>
    <w:tmpl w:val="1A5C7F38"/>
    <w:lvl w:ilvl="0" w:tplc="CA1659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17BF8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A3738B"/>
    <w:multiLevelType w:val="hybridMultilevel"/>
    <w:tmpl w:val="B2DA052C"/>
    <w:lvl w:ilvl="0" w:tplc="B8D674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F35C79"/>
    <w:multiLevelType w:val="hybridMultilevel"/>
    <w:tmpl w:val="923A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D4304"/>
    <w:multiLevelType w:val="hybridMultilevel"/>
    <w:tmpl w:val="70A26780"/>
    <w:lvl w:ilvl="0" w:tplc="1C9C07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34533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B29E4"/>
    <w:multiLevelType w:val="hybridMultilevel"/>
    <w:tmpl w:val="F7E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477EC"/>
    <w:multiLevelType w:val="hybridMultilevel"/>
    <w:tmpl w:val="FF88C2B6"/>
    <w:lvl w:ilvl="0" w:tplc="23609976">
      <w:start w:val="14"/>
      <w:numFmt w:val="decimal"/>
      <w:lvlText w:val="%1."/>
      <w:lvlJc w:val="left"/>
      <w:pPr>
        <w:ind w:left="69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8AEAB4A">
      <w:start w:val="1"/>
      <w:numFmt w:val="decimal"/>
      <w:lvlText w:val="%2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64250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DC488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02E1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104D8A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50AD1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5B278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BE6F7D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65BF1752"/>
    <w:multiLevelType w:val="hybridMultilevel"/>
    <w:tmpl w:val="E2C415C4"/>
    <w:lvl w:ilvl="0" w:tplc="7F208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76084"/>
    <w:multiLevelType w:val="hybridMultilevel"/>
    <w:tmpl w:val="E7AC6364"/>
    <w:lvl w:ilvl="0" w:tplc="0902F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4627AB"/>
    <w:multiLevelType w:val="hybridMultilevel"/>
    <w:tmpl w:val="F7E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16AF8"/>
    <w:multiLevelType w:val="hybridMultilevel"/>
    <w:tmpl w:val="035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824CF"/>
    <w:multiLevelType w:val="hybridMultilevel"/>
    <w:tmpl w:val="0D3CF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27564"/>
    <w:multiLevelType w:val="hybridMultilevel"/>
    <w:tmpl w:val="B5E6C93A"/>
    <w:lvl w:ilvl="0" w:tplc="B8D6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F1C13"/>
    <w:multiLevelType w:val="hybridMultilevel"/>
    <w:tmpl w:val="7BF603DA"/>
    <w:lvl w:ilvl="0" w:tplc="6A76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52B63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4"/>
  </w:num>
  <w:num w:numId="5">
    <w:abstractNumId w:val="17"/>
  </w:num>
  <w:num w:numId="6">
    <w:abstractNumId w:val="8"/>
  </w:num>
  <w:num w:numId="7">
    <w:abstractNumId w:val="3"/>
  </w:num>
  <w:num w:numId="8">
    <w:abstractNumId w:val="12"/>
  </w:num>
  <w:num w:numId="9">
    <w:abstractNumId w:val="16"/>
  </w:num>
  <w:num w:numId="10">
    <w:abstractNumId w:val="5"/>
  </w:num>
  <w:num w:numId="11">
    <w:abstractNumId w:val="11"/>
  </w:num>
  <w:num w:numId="12">
    <w:abstractNumId w:val="22"/>
  </w:num>
  <w:num w:numId="13">
    <w:abstractNumId w:val="14"/>
  </w:num>
  <w:num w:numId="14">
    <w:abstractNumId w:val="23"/>
  </w:num>
  <w:num w:numId="15">
    <w:abstractNumId w:val="1"/>
  </w:num>
  <w:num w:numId="16">
    <w:abstractNumId w:val="10"/>
  </w:num>
  <w:num w:numId="17">
    <w:abstractNumId w:val="2"/>
  </w:num>
  <w:num w:numId="18">
    <w:abstractNumId w:val="20"/>
  </w:num>
  <w:num w:numId="19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3"/>
  </w:num>
  <w:num w:numId="22">
    <w:abstractNumId w:val="25"/>
  </w:num>
  <w:num w:numId="23">
    <w:abstractNumId w:val="7"/>
  </w:num>
  <w:num w:numId="24">
    <w:abstractNumId w:val="4"/>
  </w:num>
  <w:num w:numId="25">
    <w:abstractNumId w:val="0"/>
  </w:num>
  <w:num w:numId="2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F15"/>
    <w:rsid w:val="00020EB1"/>
    <w:rsid w:val="00041DA3"/>
    <w:rsid w:val="00055F42"/>
    <w:rsid w:val="00066509"/>
    <w:rsid w:val="000714C8"/>
    <w:rsid w:val="0008065D"/>
    <w:rsid w:val="000918D0"/>
    <w:rsid w:val="00091E5B"/>
    <w:rsid w:val="000B07D8"/>
    <w:rsid w:val="000B0AAC"/>
    <w:rsid w:val="000B1CF6"/>
    <w:rsid w:val="000C3E4C"/>
    <w:rsid w:val="000E529C"/>
    <w:rsid w:val="000E6B2C"/>
    <w:rsid w:val="000F2794"/>
    <w:rsid w:val="000F2AFA"/>
    <w:rsid w:val="000F31D4"/>
    <w:rsid w:val="00104C0B"/>
    <w:rsid w:val="001137B5"/>
    <w:rsid w:val="0015136B"/>
    <w:rsid w:val="001549DC"/>
    <w:rsid w:val="00174746"/>
    <w:rsid w:val="001848A3"/>
    <w:rsid w:val="001910B4"/>
    <w:rsid w:val="00191923"/>
    <w:rsid w:val="001A3AFB"/>
    <w:rsid w:val="001B4330"/>
    <w:rsid w:val="001B6432"/>
    <w:rsid w:val="001B667B"/>
    <w:rsid w:val="001D1A4D"/>
    <w:rsid w:val="00212E2A"/>
    <w:rsid w:val="0021633D"/>
    <w:rsid w:val="0021741E"/>
    <w:rsid w:val="00221E95"/>
    <w:rsid w:val="002269CA"/>
    <w:rsid w:val="0023775C"/>
    <w:rsid w:val="00272D86"/>
    <w:rsid w:val="002779BD"/>
    <w:rsid w:val="002863AE"/>
    <w:rsid w:val="00297697"/>
    <w:rsid w:val="002A429E"/>
    <w:rsid w:val="002E05ED"/>
    <w:rsid w:val="002E078D"/>
    <w:rsid w:val="002E6E14"/>
    <w:rsid w:val="002F2155"/>
    <w:rsid w:val="002F2F3F"/>
    <w:rsid w:val="00317797"/>
    <w:rsid w:val="00325AA2"/>
    <w:rsid w:val="003324D5"/>
    <w:rsid w:val="00336F00"/>
    <w:rsid w:val="003379BE"/>
    <w:rsid w:val="003515DE"/>
    <w:rsid w:val="0035517B"/>
    <w:rsid w:val="00361F2A"/>
    <w:rsid w:val="0037343E"/>
    <w:rsid w:val="0037346C"/>
    <w:rsid w:val="0038746B"/>
    <w:rsid w:val="00392610"/>
    <w:rsid w:val="00395813"/>
    <w:rsid w:val="00395E25"/>
    <w:rsid w:val="003A78B1"/>
    <w:rsid w:val="003E0BFB"/>
    <w:rsid w:val="003E4EAF"/>
    <w:rsid w:val="003E58C3"/>
    <w:rsid w:val="00415810"/>
    <w:rsid w:val="004175A1"/>
    <w:rsid w:val="00427AD7"/>
    <w:rsid w:val="00442C95"/>
    <w:rsid w:val="0044458A"/>
    <w:rsid w:val="004463E1"/>
    <w:rsid w:val="00457EDD"/>
    <w:rsid w:val="00465164"/>
    <w:rsid w:val="00470199"/>
    <w:rsid w:val="00470415"/>
    <w:rsid w:val="0048191E"/>
    <w:rsid w:val="004830EB"/>
    <w:rsid w:val="004A1239"/>
    <w:rsid w:val="004B7304"/>
    <w:rsid w:val="004B779F"/>
    <w:rsid w:val="004C0E70"/>
    <w:rsid w:val="004C671C"/>
    <w:rsid w:val="004D1069"/>
    <w:rsid w:val="004E332A"/>
    <w:rsid w:val="00502E28"/>
    <w:rsid w:val="005269A4"/>
    <w:rsid w:val="00527BD6"/>
    <w:rsid w:val="00546DF1"/>
    <w:rsid w:val="00551797"/>
    <w:rsid w:val="00571110"/>
    <w:rsid w:val="00573DEC"/>
    <w:rsid w:val="0058785A"/>
    <w:rsid w:val="00594F59"/>
    <w:rsid w:val="005C0F2C"/>
    <w:rsid w:val="005C22F4"/>
    <w:rsid w:val="006219E8"/>
    <w:rsid w:val="0063466F"/>
    <w:rsid w:val="006404D2"/>
    <w:rsid w:val="00641B58"/>
    <w:rsid w:val="006429EF"/>
    <w:rsid w:val="00643F09"/>
    <w:rsid w:val="006775FD"/>
    <w:rsid w:val="00683A1B"/>
    <w:rsid w:val="0068631E"/>
    <w:rsid w:val="006915D7"/>
    <w:rsid w:val="00695AFC"/>
    <w:rsid w:val="00695FEA"/>
    <w:rsid w:val="006B0E2D"/>
    <w:rsid w:val="006E4312"/>
    <w:rsid w:val="006F79E6"/>
    <w:rsid w:val="007025CA"/>
    <w:rsid w:val="00711308"/>
    <w:rsid w:val="0071506C"/>
    <w:rsid w:val="007151D4"/>
    <w:rsid w:val="007356E1"/>
    <w:rsid w:val="00746919"/>
    <w:rsid w:val="00750C00"/>
    <w:rsid w:val="00754030"/>
    <w:rsid w:val="00766EFA"/>
    <w:rsid w:val="007674C1"/>
    <w:rsid w:val="0076773E"/>
    <w:rsid w:val="0079293C"/>
    <w:rsid w:val="007D0BA2"/>
    <w:rsid w:val="007E751C"/>
    <w:rsid w:val="007F6FF0"/>
    <w:rsid w:val="00801261"/>
    <w:rsid w:val="00811095"/>
    <w:rsid w:val="00830F64"/>
    <w:rsid w:val="008347F8"/>
    <w:rsid w:val="008444F4"/>
    <w:rsid w:val="008461DC"/>
    <w:rsid w:val="008828AB"/>
    <w:rsid w:val="008862A7"/>
    <w:rsid w:val="0089496D"/>
    <w:rsid w:val="008A6B1B"/>
    <w:rsid w:val="008B47A2"/>
    <w:rsid w:val="008D362B"/>
    <w:rsid w:val="008E14F3"/>
    <w:rsid w:val="008E6E24"/>
    <w:rsid w:val="008F2E85"/>
    <w:rsid w:val="00910F9B"/>
    <w:rsid w:val="00912C07"/>
    <w:rsid w:val="0093216E"/>
    <w:rsid w:val="009334CB"/>
    <w:rsid w:val="009347F0"/>
    <w:rsid w:val="00952405"/>
    <w:rsid w:val="00970517"/>
    <w:rsid w:val="00973B5D"/>
    <w:rsid w:val="009A6160"/>
    <w:rsid w:val="009B0C22"/>
    <w:rsid w:val="009B2AB8"/>
    <w:rsid w:val="009B6091"/>
    <w:rsid w:val="009C04B8"/>
    <w:rsid w:val="009C2901"/>
    <w:rsid w:val="009D0D6E"/>
    <w:rsid w:val="009D6E0C"/>
    <w:rsid w:val="009E17EB"/>
    <w:rsid w:val="009F060F"/>
    <w:rsid w:val="00A01892"/>
    <w:rsid w:val="00A11AD3"/>
    <w:rsid w:val="00A15C05"/>
    <w:rsid w:val="00A51E68"/>
    <w:rsid w:val="00A536AB"/>
    <w:rsid w:val="00A65F07"/>
    <w:rsid w:val="00A81AB5"/>
    <w:rsid w:val="00A8488D"/>
    <w:rsid w:val="00A859D0"/>
    <w:rsid w:val="00A95133"/>
    <w:rsid w:val="00AA2B98"/>
    <w:rsid w:val="00AC0EF7"/>
    <w:rsid w:val="00AD171B"/>
    <w:rsid w:val="00AF2F42"/>
    <w:rsid w:val="00AF498B"/>
    <w:rsid w:val="00B20104"/>
    <w:rsid w:val="00B353C1"/>
    <w:rsid w:val="00B61C65"/>
    <w:rsid w:val="00B67E55"/>
    <w:rsid w:val="00B71839"/>
    <w:rsid w:val="00B828CC"/>
    <w:rsid w:val="00BA7A05"/>
    <w:rsid w:val="00BC0C7D"/>
    <w:rsid w:val="00BE5EA8"/>
    <w:rsid w:val="00BF6EB2"/>
    <w:rsid w:val="00BF740C"/>
    <w:rsid w:val="00C425AA"/>
    <w:rsid w:val="00C439FC"/>
    <w:rsid w:val="00C52A99"/>
    <w:rsid w:val="00C72DCC"/>
    <w:rsid w:val="00C73012"/>
    <w:rsid w:val="00C77AAD"/>
    <w:rsid w:val="00C97FE4"/>
    <w:rsid w:val="00CA67BA"/>
    <w:rsid w:val="00CC7232"/>
    <w:rsid w:val="00CD36FB"/>
    <w:rsid w:val="00CE13BF"/>
    <w:rsid w:val="00CE2814"/>
    <w:rsid w:val="00CF0BA3"/>
    <w:rsid w:val="00CF64D7"/>
    <w:rsid w:val="00D001AF"/>
    <w:rsid w:val="00D02CCF"/>
    <w:rsid w:val="00D02E66"/>
    <w:rsid w:val="00D11BF4"/>
    <w:rsid w:val="00D20E1D"/>
    <w:rsid w:val="00D41FF5"/>
    <w:rsid w:val="00D53A90"/>
    <w:rsid w:val="00D60BCA"/>
    <w:rsid w:val="00D65CB6"/>
    <w:rsid w:val="00D715A4"/>
    <w:rsid w:val="00D83396"/>
    <w:rsid w:val="00DA7FCE"/>
    <w:rsid w:val="00DB7BE2"/>
    <w:rsid w:val="00DD01FC"/>
    <w:rsid w:val="00DD5C5D"/>
    <w:rsid w:val="00DF051D"/>
    <w:rsid w:val="00E02A67"/>
    <w:rsid w:val="00E13E81"/>
    <w:rsid w:val="00E16AEB"/>
    <w:rsid w:val="00E21110"/>
    <w:rsid w:val="00E21C30"/>
    <w:rsid w:val="00E378A3"/>
    <w:rsid w:val="00E40F8B"/>
    <w:rsid w:val="00E424DE"/>
    <w:rsid w:val="00E45A86"/>
    <w:rsid w:val="00E5046B"/>
    <w:rsid w:val="00E55888"/>
    <w:rsid w:val="00E617EE"/>
    <w:rsid w:val="00E61FB5"/>
    <w:rsid w:val="00E6340C"/>
    <w:rsid w:val="00E63C12"/>
    <w:rsid w:val="00E81682"/>
    <w:rsid w:val="00E94FA7"/>
    <w:rsid w:val="00E97F7D"/>
    <w:rsid w:val="00EA4EBD"/>
    <w:rsid w:val="00EA6F15"/>
    <w:rsid w:val="00EB1C59"/>
    <w:rsid w:val="00EB7041"/>
    <w:rsid w:val="00EC056D"/>
    <w:rsid w:val="00EC5B33"/>
    <w:rsid w:val="00ED166B"/>
    <w:rsid w:val="00EF23CE"/>
    <w:rsid w:val="00EF5520"/>
    <w:rsid w:val="00F01AA7"/>
    <w:rsid w:val="00F032CB"/>
    <w:rsid w:val="00F03988"/>
    <w:rsid w:val="00F045EB"/>
    <w:rsid w:val="00F067BF"/>
    <w:rsid w:val="00F35959"/>
    <w:rsid w:val="00F44E59"/>
    <w:rsid w:val="00F50BAC"/>
    <w:rsid w:val="00F54B40"/>
    <w:rsid w:val="00F619AD"/>
    <w:rsid w:val="00F64C95"/>
    <w:rsid w:val="00F7139D"/>
    <w:rsid w:val="00F80A92"/>
    <w:rsid w:val="00FA6543"/>
    <w:rsid w:val="00FB0DD3"/>
    <w:rsid w:val="00FB5FCE"/>
    <w:rsid w:val="00FD1B9A"/>
    <w:rsid w:val="00FD5D89"/>
    <w:rsid w:val="00FD5DD3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12">
    <w:name w:val="1"/>
    <w:basedOn w:val="a"/>
    <w:next w:val="a3"/>
    <w:link w:val="a4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Название Знак"/>
    <w:link w:val="12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7">
    <w:name w:val="Emphasis"/>
    <w:basedOn w:val="a0"/>
    <w:uiPriority w:val="99"/>
    <w:qFormat/>
    <w:rsid w:val="00D83396"/>
    <w:rPr>
      <w:i/>
      <w:iCs/>
    </w:rPr>
  </w:style>
  <w:style w:type="paragraph" w:styleId="a8">
    <w:name w:val="List Paragraph"/>
    <w:basedOn w:val="a"/>
    <w:uiPriority w:val="99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d">
    <w:name w:val="Table Grid"/>
    <w:basedOn w:val="a1"/>
    <w:uiPriority w:val="39"/>
    <w:rsid w:val="0017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e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3">
    <w:name w:val="Дата1"/>
    <w:basedOn w:val="a0"/>
    <w:rsid w:val="0035517B"/>
  </w:style>
  <w:style w:type="paragraph" w:styleId="af0">
    <w:name w:val="Body Text Indent"/>
    <w:basedOn w:val="a"/>
    <w:link w:val="af1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F6FF0"/>
    <w:rPr>
      <w:sz w:val="22"/>
      <w:szCs w:val="22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4">
    <w:name w:val="Body Text"/>
    <w:basedOn w:val="a"/>
    <w:link w:val="af5"/>
    <w:rsid w:val="00811095"/>
    <w:pPr>
      <w:spacing w:after="120"/>
    </w:pPr>
    <w:rPr>
      <w:sz w:val="28"/>
      <w:lang w:val="ru-RU"/>
    </w:rPr>
  </w:style>
  <w:style w:type="character" w:customStyle="1" w:styleId="af5">
    <w:name w:val="Основной текст Знак"/>
    <w:basedOn w:val="a0"/>
    <w:link w:val="af4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4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idru4nik.com/publ/11_klas/ukrajinska_literatura/ukrajinska_literatur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75B3-7D24-4D98-A1CD-638BAEF9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25</Pages>
  <Words>5218</Words>
  <Characters>29746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Национальный Фарм. Университет</Company>
  <LinksUpToDate>false</LinksUpToDate>
  <CharactersWithSpaces>34895</CharactersWithSpaces>
  <SharedDoc>false</SharedDoc>
  <HLinks>
    <vt:vector size="90" baseType="variant">
      <vt:variant>
        <vt:i4>8060970</vt:i4>
      </vt:variant>
      <vt:variant>
        <vt:i4>42</vt:i4>
      </vt:variant>
      <vt:variant>
        <vt:i4>0</vt:i4>
      </vt:variant>
      <vt:variant>
        <vt:i4>5</vt:i4>
      </vt:variant>
      <vt:variant>
        <vt:lpwstr>http://zno-kharkiv.org.ua/</vt:lpwstr>
      </vt:variant>
      <vt:variant>
        <vt:lpwstr/>
      </vt:variant>
      <vt:variant>
        <vt:i4>4259851</vt:i4>
      </vt:variant>
      <vt:variant>
        <vt:i4>39</vt:i4>
      </vt:variant>
      <vt:variant>
        <vt:i4>0</vt:i4>
      </vt:variant>
      <vt:variant>
        <vt:i4>5</vt:i4>
      </vt:variant>
      <vt:variant>
        <vt:lpwstr>http://testportal.gov.ua/</vt:lpwstr>
      </vt:variant>
      <vt:variant>
        <vt:lpwstr/>
      </vt:variant>
      <vt:variant>
        <vt:i4>2556005</vt:i4>
      </vt:variant>
      <vt:variant>
        <vt:i4>36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2556005</vt:i4>
      </vt:variant>
      <vt:variant>
        <vt:i4>33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4653058</vt:i4>
      </vt:variant>
      <vt:variant>
        <vt:i4>30</vt:i4>
      </vt:variant>
      <vt:variant>
        <vt:i4>0</vt:i4>
      </vt:variant>
      <vt:variant>
        <vt:i4>5</vt:i4>
      </vt:variant>
      <vt:variant>
        <vt:lpwstr>https://lib.imzo.gov.ua/handle/123456789/1307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24</vt:i4>
      </vt:variant>
      <vt:variant>
        <vt:i4>0</vt:i4>
      </vt:variant>
      <vt:variant>
        <vt:i4>5</vt:i4>
      </vt:variant>
      <vt:variant>
        <vt:lpwstr>https://lib.imzo.gov.ua/handle/123456789/1306</vt:lpwstr>
      </vt:variant>
      <vt:variant>
        <vt:lpwstr/>
      </vt:variant>
      <vt:variant>
        <vt:i4>4194309</vt:i4>
      </vt:variant>
      <vt:variant>
        <vt:i4>21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18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15</vt:i4>
      </vt:variant>
      <vt:variant>
        <vt:i4>0</vt:i4>
      </vt:variant>
      <vt:variant>
        <vt:i4>5</vt:i4>
      </vt:variant>
      <vt:variant>
        <vt:lpwstr>https://lib.imzo.gov.ua/handle/123456789/1308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http://search.ligazakon.ua/l_doc2.nsf/link1/ed_2010_08_27/KP100778.html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http://search.ligazakon.ua/l_doc2.nsf/link1/ed_2010_07_06/an/218/T990651.html</vt:lpwstr>
      </vt:variant>
      <vt:variant>
        <vt:lpwstr>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С Власов</dc:creator>
  <cp:keywords/>
  <dc:description/>
  <cp:lastModifiedBy>Викладач4</cp:lastModifiedBy>
  <cp:revision>16</cp:revision>
  <cp:lastPrinted>2022-01-17T06:39:00Z</cp:lastPrinted>
  <dcterms:created xsi:type="dcterms:W3CDTF">2019-10-01T18:41:00Z</dcterms:created>
  <dcterms:modified xsi:type="dcterms:W3CDTF">2022-01-17T12:42:00Z</dcterms:modified>
</cp:coreProperties>
</file>